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5217" w14:textId="77777777" w:rsidR="00B46524" w:rsidRDefault="00B46524" w:rsidP="00A501C5">
      <w:pPr>
        <w:jc w:val="center"/>
        <w:rPr>
          <w:b/>
        </w:rPr>
      </w:pPr>
    </w:p>
    <w:p w14:paraId="659A7BA8" w14:textId="0A963762" w:rsidR="00FE0C21" w:rsidRDefault="00D1468D" w:rsidP="00A501C5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532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3969"/>
        <w:gridCol w:w="3827"/>
        <w:gridCol w:w="1701"/>
        <w:gridCol w:w="4819"/>
      </w:tblGrid>
      <w:tr w:rsidR="00A93600" w:rsidRPr="00753216" w14:paraId="381BDE20" w14:textId="77777777" w:rsidTr="00753216">
        <w:trPr>
          <w:trHeight w:val="503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197D4570" w14:textId="31200EA9" w:rsidR="00A93600" w:rsidRPr="00753216" w:rsidRDefault="00B46524" w:rsidP="000B58C6">
            <w:pPr>
              <w:jc w:val="center"/>
              <w:rPr>
                <w:b/>
              </w:rPr>
            </w:pPr>
            <w:bookmarkStart w:id="0" w:name="_Hlk110589363"/>
            <w:r w:rsidRPr="00753216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5DD91E1" w14:textId="35DF2916" w:rsidR="00A93600" w:rsidRPr="00753216" w:rsidRDefault="001351F4" w:rsidP="00B46524">
            <w:pPr>
              <w:jc w:val="center"/>
              <w:rPr>
                <w:b/>
              </w:rPr>
            </w:pPr>
            <w:r w:rsidRPr="00753216">
              <w:rPr>
                <w:b/>
              </w:rPr>
              <w:t>Kryterium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0326DC8" w14:textId="7768ADFF" w:rsidR="00A93600" w:rsidRPr="00753216" w:rsidRDefault="001351F4" w:rsidP="00B46524">
            <w:pPr>
              <w:jc w:val="center"/>
              <w:rPr>
                <w:b/>
              </w:rPr>
            </w:pPr>
            <w:r w:rsidRPr="00753216">
              <w:rPr>
                <w:b/>
              </w:rPr>
              <w:t>Opis kryterium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AA740A" w14:textId="0CA8B3DB" w:rsidR="00A93600" w:rsidRPr="00753216" w:rsidRDefault="00A93600" w:rsidP="00B46524">
            <w:pPr>
              <w:jc w:val="center"/>
              <w:rPr>
                <w:b/>
              </w:rPr>
            </w:pPr>
            <w:r w:rsidRPr="00753216">
              <w:rPr>
                <w:b/>
              </w:rPr>
              <w:t>Max.</w:t>
            </w:r>
            <w:r w:rsidR="00B46524" w:rsidRPr="00753216">
              <w:rPr>
                <w:b/>
              </w:rPr>
              <w:t xml:space="preserve"> liczba punktów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B326A10" w14:textId="35BCF8A0" w:rsidR="00A93600" w:rsidRPr="00753216" w:rsidRDefault="00B46524" w:rsidP="00B46524">
            <w:pPr>
              <w:jc w:val="center"/>
              <w:rPr>
                <w:b/>
              </w:rPr>
            </w:pPr>
            <w:r w:rsidRPr="00753216">
              <w:rPr>
                <w:b/>
              </w:rPr>
              <w:t>Uwagi do kryterium</w:t>
            </w:r>
          </w:p>
        </w:tc>
      </w:tr>
      <w:bookmarkEnd w:id="0"/>
      <w:tr w:rsidR="00CA1C55" w:rsidRPr="00753216" w14:paraId="72D93A33" w14:textId="77777777" w:rsidTr="00753216">
        <w:trPr>
          <w:trHeight w:val="1917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20254433" w14:textId="77777777" w:rsidR="00CA1C55" w:rsidRPr="00753216" w:rsidRDefault="00CA1C55" w:rsidP="000B58C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1D18452" w14:textId="1674FB26" w:rsidR="00BA3DAA" w:rsidRPr="00753216" w:rsidRDefault="007842B3" w:rsidP="00753216">
            <w:pPr>
              <w:spacing w:after="200" w:line="240" w:lineRule="auto"/>
              <w:jc w:val="center"/>
              <w:rPr>
                <w:bCs/>
              </w:rPr>
            </w:pPr>
            <w:r w:rsidRPr="00753216">
              <w:rPr>
                <w:b/>
              </w:rPr>
              <w:t>Poziom zaangażowania społeczności lokalnej w realizację zadania</w:t>
            </w:r>
            <w:r w:rsidRPr="00753216">
              <w:rPr>
                <w:bCs/>
              </w:rPr>
              <w:t>:</w:t>
            </w:r>
          </w:p>
          <w:p w14:paraId="590FC718" w14:textId="3F3F69E7" w:rsidR="007842B3" w:rsidRPr="00753216" w:rsidRDefault="007842B3" w:rsidP="00753216">
            <w:pPr>
              <w:spacing w:after="200" w:line="240" w:lineRule="auto"/>
              <w:jc w:val="center"/>
              <w:rPr>
                <w:bCs/>
              </w:rPr>
            </w:pPr>
            <w:r w:rsidRPr="00753216">
              <w:rPr>
                <w:bCs/>
              </w:rPr>
              <w:t xml:space="preserve">powyżej 20 osób </w:t>
            </w:r>
            <w:r w:rsidRPr="00753216">
              <w:rPr>
                <w:b/>
              </w:rPr>
              <w:t xml:space="preserve">– </w:t>
            </w:r>
            <w:r w:rsidR="00A91B4F" w:rsidRPr="00753216">
              <w:rPr>
                <w:b/>
              </w:rPr>
              <w:t>5</w:t>
            </w:r>
            <w:r w:rsidRPr="00753216">
              <w:rPr>
                <w:b/>
              </w:rPr>
              <w:t xml:space="preserve"> pkt.</w:t>
            </w:r>
          </w:p>
          <w:p w14:paraId="0F07410D" w14:textId="3EEDBC6F" w:rsidR="007842B3" w:rsidRPr="00753216" w:rsidRDefault="007842B3" w:rsidP="00753216">
            <w:pPr>
              <w:spacing w:after="200" w:line="240" w:lineRule="auto"/>
              <w:jc w:val="center"/>
              <w:rPr>
                <w:bCs/>
              </w:rPr>
            </w:pPr>
            <w:r w:rsidRPr="00753216">
              <w:rPr>
                <w:bCs/>
              </w:rPr>
              <w:t xml:space="preserve">od 10 do 19 osób </w:t>
            </w:r>
            <w:r w:rsidRPr="00753216">
              <w:rPr>
                <w:b/>
              </w:rPr>
              <w:t xml:space="preserve">– </w:t>
            </w:r>
            <w:r w:rsidR="00C77A33" w:rsidRPr="00753216">
              <w:rPr>
                <w:b/>
              </w:rPr>
              <w:t>2</w:t>
            </w:r>
            <w:r w:rsidRPr="00753216">
              <w:rPr>
                <w:b/>
              </w:rPr>
              <w:t xml:space="preserve"> pkt.</w:t>
            </w:r>
          </w:p>
          <w:p w14:paraId="2F923122" w14:textId="5F1ADA5C" w:rsidR="007842B3" w:rsidRPr="00753216" w:rsidRDefault="007842B3" w:rsidP="00753216">
            <w:pPr>
              <w:spacing w:after="200" w:line="240" w:lineRule="auto"/>
              <w:jc w:val="center"/>
              <w:rPr>
                <w:b/>
              </w:rPr>
            </w:pPr>
            <w:r w:rsidRPr="00753216">
              <w:rPr>
                <w:bCs/>
              </w:rPr>
              <w:t xml:space="preserve">poniżej 10 osób </w:t>
            </w:r>
            <w:r w:rsidRPr="00753216">
              <w:rPr>
                <w:b/>
              </w:rPr>
              <w:t>– 1 pkt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EC5516F" w14:textId="29F77BFA" w:rsidR="00CA1C55" w:rsidRPr="00753216" w:rsidRDefault="007842B3" w:rsidP="00753216">
            <w:pPr>
              <w:spacing w:line="240" w:lineRule="auto"/>
              <w:jc w:val="center"/>
            </w:pPr>
            <w:r w:rsidRPr="00753216">
              <w:t xml:space="preserve">Kryterium premiuje zadania,  które przygotowane </w:t>
            </w:r>
            <w:r w:rsidR="004D71B5" w:rsidRPr="00753216">
              <w:t xml:space="preserve">będą </w:t>
            </w:r>
            <w:r w:rsidRPr="00753216">
              <w:t xml:space="preserve">w sposób </w:t>
            </w:r>
            <w:r w:rsidRPr="00753216">
              <w:br/>
              <w:t>partycypacyjny, angażujący</w:t>
            </w:r>
            <w:r w:rsidR="004D71B5" w:rsidRPr="00753216">
              <w:t xml:space="preserve"> w jak najszerszym stopniu</w:t>
            </w:r>
            <w:r w:rsidRPr="00753216">
              <w:t xml:space="preserve"> lokalną społeczność</w:t>
            </w:r>
            <w:r w:rsidR="00E92907" w:rsidRPr="00753216">
              <w:t xml:space="preserve">, co pozytywnie wpływa na </w:t>
            </w:r>
            <w:r w:rsidRPr="00753216">
              <w:t xml:space="preserve"> </w:t>
            </w:r>
            <w:r w:rsidR="00E92907" w:rsidRPr="00753216">
              <w:t xml:space="preserve">jakość planowanego procesu przygotowania koncepcji </w:t>
            </w:r>
            <w:r w:rsidR="00193BA3" w:rsidRPr="00753216">
              <w:t>S</w:t>
            </w:r>
            <w:r w:rsidR="00E92907" w:rsidRPr="00753216">
              <w:t xml:space="preserve">mart </w:t>
            </w:r>
            <w:r w:rsidR="00193BA3" w:rsidRPr="00753216">
              <w:t>V</w:t>
            </w:r>
            <w:r w:rsidR="00E92907" w:rsidRPr="00753216">
              <w:t>illages</w:t>
            </w:r>
            <w:r w:rsidR="002E639C">
              <w:t>.</w:t>
            </w:r>
          </w:p>
          <w:p w14:paraId="7104B1C6" w14:textId="3865D1E0" w:rsidR="004D71B5" w:rsidRPr="00753216" w:rsidRDefault="004D71B5" w:rsidP="00753216">
            <w:pPr>
              <w:spacing w:line="240" w:lineRule="auto"/>
              <w:jc w:val="center"/>
            </w:pPr>
            <w:r w:rsidRPr="00753216">
              <w:t xml:space="preserve">Grantobiorca w opisie zadania we wniosku o przyznanie pomocy wskazuje planowaną liczbę osób, które będą zaangażowane </w:t>
            </w:r>
            <w:r w:rsidR="00753216">
              <w:br/>
            </w:r>
            <w:r w:rsidRPr="00753216">
              <w:t xml:space="preserve">w przygotowanie koncepcji. Deklaracja w tym zakresie zostanie </w:t>
            </w:r>
            <w:r w:rsidR="00ED381C" w:rsidRPr="00753216">
              <w:t xml:space="preserve">zawarta w </w:t>
            </w:r>
            <w:r w:rsidRPr="00753216">
              <w:t>umow</w:t>
            </w:r>
            <w:r w:rsidR="00ED381C" w:rsidRPr="00753216">
              <w:t>ie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F8673F" w14:textId="54279544" w:rsidR="00CA1C55" w:rsidRPr="00753216" w:rsidRDefault="00A91B4F" w:rsidP="00753216">
            <w:pPr>
              <w:jc w:val="center"/>
              <w:rPr>
                <w:b/>
              </w:rPr>
            </w:pPr>
            <w:r w:rsidRPr="00753216">
              <w:rPr>
                <w:b/>
              </w:rPr>
              <w:t>5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0D9D9E94" w14:textId="77777777" w:rsidR="00CA1C55" w:rsidRPr="00753216" w:rsidRDefault="00CA1C55" w:rsidP="005D63E8">
            <w:pPr>
              <w:jc w:val="center"/>
              <w:rPr>
                <w:b/>
              </w:rPr>
            </w:pPr>
          </w:p>
        </w:tc>
      </w:tr>
      <w:tr w:rsidR="00CA1C55" w:rsidRPr="00753216" w14:paraId="304ADE33" w14:textId="77777777" w:rsidTr="00753216">
        <w:trPr>
          <w:trHeight w:val="1056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129ABDB3" w14:textId="77777777" w:rsidR="00CA1C55" w:rsidRPr="00753216" w:rsidRDefault="00CA1C55" w:rsidP="000B58C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8B220D6" w14:textId="6EC68FBB" w:rsidR="00DE5862" w:rsidRPr="00753216" w:rsidRDefault="00DE5862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color w:val="000000"/>
                <w:lang w:eastAsia="en-US"/>
              </w:rPr>
              <w:t xml:space="preserve">W proces przygotowania </w:t>
            </w:r>
            <w:r w:rsidR="007842B3" w:rsidRPr="00753216">
              <w:rPr>
                <w:color w:val="000000"/>
                <w:lang w:eastAsia="en-US"/>
              </w:rPr>
              <w:t xml:space="preserve">koncepcji </w:t>
            </w:r>
            <w:r w:rsidR="00802139" w:rsidRPr="00753216">
              <w:rPr>
                <w:color w:val="000000"/>
                <w:lang w:eastAsia="en-US"/>
              </w:rPr>
              <w:t>S</w:t>
            </w:r>
            <w:r w:rsidR="007842B3" w:rsidRPr="00753216">
              <w:rPr>
                <w:color w:val="000000"/>
                <w:lang w:eastAsia="en-US"/>
              </w:rPr>
              <w:t xml:space="preserve">mart </w:t>
            </w:r>
            <w:r w:rsidR="00802139" w:rsidRPr="00753216">
              <w:rPr>
                <w:color w:val="000000"/>
                <w:lang w:eastAsia="en-US"/>
              </w:rPr>
              <w:t>V</w:t>
            </w:r>
            <w:r w:rsidR="007842B3" w:rsidRPr="00753216">
              <w:rPr>
                <w:color w:val="000000"/>
                <w:lang w:eastAsia="en-US"/>
              </w:rPr>
              <w:t>illages</w:t>
            </w:r>
            <w:r w:rsidRPr="00753216">
              <w:rPr>
                <w:color w:val="000000"/>
                <w:lang w:eastAsia="en-US"/>
              </w:rPr>
              <w:t xml:space="preserve"> zaangażowany b</w:t>
            </w:r>
            <w:r w:rsidR="00C33B9D" w:rsidRPr="00753216">
              <w:rPr>
                <w:color w:val="000000"/>
                <w:lang w:eastAsia="en-US"/>
              </w:rPr>
              <w:t>ędzie</w:t>
            </w:r>
            <w:r w:rsidRPr="00753216">
              <w:rPr>
                <w:color w:val="000000"/>
                <w:lang w:eastAsia="en-US"/>
              </w:rPr>
              <w:t xml:space="preserve"> sołtys lub rada sołecka  – </w:t>
            </w:r>
            <w:r w:rsidR="00A91B4F" w:rsidRPr="00753216">
              <w:rPr>
                <w:b/>
                <w:bCs/>
                <w:color w:val="000000"/>
                <w:lang w:eastAsia="en-US"/>
              </w:rPr>
              <w:t>2</w:t>
            </w:r>
            <w:r w:rsidRPr="00753216">
              <w:rPr>
                <w:b/>
                <w:bCs/>
                <w:color w:val="000000"/>
                <w:lang w:eastAsia="en-US"/>
              </w:rPr>
              <w:t xml:space="preserve"> pkt</w:t>
            </w:r>
            <w:r w:rsidRPr="00753216">
              <w:rPr>
                <w:color w:val="000000"/>
                <w:lang w:eastAsia="en-US"/>
              </w:rPr>
              <w:t>.</w:t>
            </w:r>
          </w:p>
          <w:p w14:paraId="65AB242D" w14:textId="77777777" w:rsidR="00CA1C55" w:rsidRPr="00753216" w:rsidRDefault="00DE5862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53216">
              <w:rPr>
                <w:color w:val="000000"/>
                <w:lang w:eastAsia="en-US"/>
              </w:rPr>
              <w:t xml:space="preserve">W proces przygotowania koncepcji </w:t>
            </w:r>
            <w:r w:rsidR="00802139" w:rsidRPr="00753216">
              <w:rPr>
                <w:color w:val="000000"/>
                <w:lang w:eastAsia="en-US"/>
              </w:rPr>
              <w:t>S</w:t>
            </w:r>
            <w:r w:rsidR="00802139" w:rsidRPr="00753216">
              <w:rPr>
                <w:color w:val="000000"/>
                <w:lang w:eastAsia="en-US"/>
              </w:rPr>
              <w:t xml:space="preserve">mart </w:t>
            </w:r>
            <w:r w:rsidR="00802139" w:rsidRPr="00753216">
              <w:rPr>
                <w:color w:val="000000"/>
                <w:lang w:eastAsia="en-US"/>
              </w:rPr>
              <w:t>V</w:t>
            </w:r>
            <w:r w:rsidR="00802139" w:rsidRPr="00753216">
              <w:rPr>
                <w:color w:val="000000"/>
                <w:lang w:eastAsia="en-US"/>
              </w:rPr>
              <w:t xml:space="preserve">illages </w:t>
            </w:r>
            <w:r w:rsidRPr="00753216">
              <w:rPr>
                <w:color w:val="000000"/>
                <w:lang w:eastAsia="en-US"/>
              </w:rPr>
              <w:t>nie b</w:t>
            </w:r>
            <w:r w:rsidR="00C33B9D" w:rsidRPr="00753216">
              <w:rPr>
                <w:color w:val="000000"/>
                <w:lang w:eastAsia="en-US"/>
              </w:rPr>
              <w:t>ędzie</w:t>
            </w:r>
            <w:r w:rsidRPr="00753216">
              <w:rPr>
                <w:color w:val="000000"/>
                <w:lang w:eastAsia="en-US"/>
              </w:rPr>
              <w:t xml:space="preserve"> zaangażowany sołtys ani rada sołecka  – </w:t>
            </w:r>
            <w:r w:rsidRPr="00753216">
              <w:rPr>
                <w:b/>
                <w:bCs/>
                <w:color w:val="000000"/>
                <w:lang w:eastAsia="en-US"/>
              </w:rPr>
              <w:t>0 pkt.</w:t>
            </w:r>
          </w:p>
          <w:p w14:paraId="364F8C88" w14:textId="7197BCF8" w:rsidR="0073241C" w:rsidRPr="00753216" w:rsidRDefault="0073241C" w:rsidP="00753216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0F8F85B" w14:textId="5FBA0261" w:rsidR="00E92907" w:rsidRPr="00753216" w:rsidRDefault="00E92907" w:rsidP="007532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>Kryterium premiuje zadania,  które przygotowane są przy udziale sołtysa lub rady sołeckiej.</w:t>
            </w:r>
          </w:p>
          <w:p w14:paraId="3576F7AF" w14:textId="7149E652" w:rsidR="00CA1C55" w:rsidRPr="00753216" w:rsidRDefault="00E92907" w:rsidP="007532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>Rola sołtysa lub przedstawicieli rady sołeckiej została opisana we wniosku</w:t>
            </w:r>
            <w:r w:rsidR="004D71B5" w:rsidRPr="00753216">
              <w:rPr>
                <w:rFonts w:ascii="Times New Roman" w:hAnsi="Times New Roman" w:cs="Times New Roman"/>
              </w:rPr>
              <w:br/>
            </w:r>
            <w:r w:rsidRPr="00753216">
              <w:rPr>
                <w:rFonts w:ascii="Times New Roman" w:hAnsi="Times New Roman" w:cs="Times New Roman"/>
              </w:rPr>
              <w:t>o powierzenie grantu</w:t>
            </w:r>
            <w:r w:rsidR="004D71B5" w:rsidRPr="00753216">
              <w:rPr>
                <w:rFonts w:ascii="Times New Roman" w:hAnsi="Times New Roman" w:cs="Times New Roman"/>
              </w:rPr>
              <w:t xml:space="preserve">. </w:t>
            </w:r>
            <w:r w:rsidR="00ED381C" w:rsidRPr="00753216">
              <w:rPr>
                <w:rFonts w:ascii="Times New Roman" w:hAnsi="Times New Roman" w:cs="Times New Roman"/>
              </w:rPr>
              <w:t xml:space="preserve">Deklaracja </w:t>
            </w:r>
            <w:r w:rsidR="0091716B">
              <w:rPr>
                <w:rFonts w:ascii="Times New Roman" w:hAnsi="Times New Roman" w:cs="Times New Roman"/>
              </w:rPr>
              <w:br/>
            </w:r>
            <w:r w:rsidR="00ED381C" w:rsidRPr="00753216">
              <w:rPr>
                <w:rFonts w:ascii="Times New Roman" w:hAnsi="Times New Roman" w:cs="Times New Roman"/>
              </w:rPr>
              <w:t xml:space="preserve">w tym zakresie zostanie zawarta </w:t>
            </w:r>
            <w:r w:rsidR="0091716B">
              <w:rPr>
                <w:rFonts w:ascii="Times New Roman" w:hAnsi="Times New Roman" w:cs="Times New Roman"/>
              </w:rPr>
              <w:br/>
            </w:r>
            <w:r w:rsidR="00ED381C" w:rsidRPr="00753216">
              <w:rPr>
                <w:rFonts w:ascii="Times New Roman" w:hAnsi="Times New Roman" w:cs="Times New Roman"/>
              </w:rPr>
              <w:t>w umowie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36B198" w14:textId="18164D4C" w:rsidR="00CA1C55" w:rsidRPr="00753216" w:rsidRDefault="00A91B4F" w:rsidP="00753216">
            <w:pPr>
              <w:jc w:val="center"/>
              <w:rPr>
                <w:b/>
              </w:rPr>
            </w:pPr>
            <w:r w:rsidRPr="00753216">
              <w:rPr>
                <w:b/>
              </w:rPr>
              <w:t>2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3147F33B" w14:textId="77777777" w:rsidR="00CA1C55" w:rsidRPr="00753216" w:rsidRDefault="00CA1C55" w:rsidP="005D63E8">
            <w:pPr>
              <w:jc w:val="center"/>
              <w:rPr>
                <w:b/>
              </w:rPr>
            </w:pPr>
          </w:p>
        </w:tc>
      </w:tr>
      <w:tr w:rsidR="00B46524" w:rsidRPr="00753216" w14:paraId="4725A776" w14:textId="77777777" w:rsidTr="00753216">
        <w:trPr>
          <w:trHeight w:val="1056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35FC2A15" w14:textId="248E1527" w:rsidR="00B46524" w:rsidRPr="00753216" w:rsidRDefault="00B46524" w:rsidP="000B58C6">
            <w:pPr>
              <w:pStyle w:val="Akapitzlist"/>
              <w:ind w:left="52"/>
              <w:jc w:val="center"/>
              <w:rPr>
                <w:b/>
              </w:rPr>
            </w:pPr>
            <w:r w:rsidRPr="00753216">
              <w:rPr>
                <w:b/>
              </w:rPr>
              <w:lastRenderedPageBreak/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5E7346F" w14:textId="05D91C7D" w:rsidR="00B46524" w:rsidRPr="00753216" w:rsidRDefault="00B46524" w:rsidP="00B465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b/>
              </w:rPr>
              <w:t>Kryterium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1D340C5" w14:textId="75268D52" w:rsidR="00B46524" w:rsidRPr="00753216" w:rsidRDefault="00B46524" w:rsidP="00B4652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  <w:b/>
              </w:rPr>
              <w:t>Opis kryterium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68931F" w14:textId="63087F8B" w:rsidR="00B46524" w:rsidRPr="00753216" w:rsidRDefault="00B46524" w:rsidP="00B46524">
            <w:pPr>
              <w:jc w:val="center"/>
              <w:rPr>
                <w:b/>
              </w:rPr>
            </w:pPr>
            <w:r w:rsidRPr="00753216">
              <w:rPr>
                <w:b/>
              </w:rPr>
              <w:t>Max. liczba punktów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6E0BFAA" w14:textId="5811E1F8" w:rsidR="00B46524" w:rsidRPr="00753216" w:rsidRDefault="00B46524" w:rsidP="00B46524">
            <w:pPr>
              <w:jc w:val="center"/>
              <w:rPr>
                <w:b/>
              </w:rPr>
            </w:pPr>
            <w:r w:rsidRPr="00753216">
              <w:rPr>
                <w:b/>
              </w:rPr>
              <w:t>Uwagi do kryterium</w:t>
            </w:r>
          </w:p>
        </w:tc>
      </w:tr>
      <w:tr w:rsidR="00B46524" w:rsidRPr="00753216" w14:paraId="66F92423" w14:textId="77777777" w:rsidTr="00753216">
        <w:trPr>
          <w:trHeight w:val="3510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5DC58525" w14:textId="77777777" w:rsidR="00B46524" w:rsidRPr="00753216" w:rsidRDefault="00B46524" w:rsidP="000B58C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3E2332E" w14:textId="61C2FCDB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b/>
                <w:bCs/>
                <w:color w:val="000000"/>
                <w:lang w:eastAsia="en-US"/>
              </w:rPr>
              <w:t xml:space="preserve">Liczba partnerów zaangażowanych </w:t>
            </w:r>
            <w:r w:rsidRPr="00753216">
              <w:rPr>
                <w:b/>
                <w:bCs/>
                <w:color w:val="000000"/>
                <w:lang w:eastAsia="en-US"/>
              </w:rPr>
              <w:br/>
              <w:t>w tworzenie koncepcji Smart Villages</w:t>
            </w:r>
            <w:r w:rsidRPr="00753216">
              <w:rPr>
                <w:color w:val="000000"/>
                <w:lang w:eastAsia="en-US"/>
              </w:rPr>
              <w:t>:</w:t>
            </w:r>
          </w:p>
          <w:p w14:paraId="6B324E41" w14:textId="5408D111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color w:val="000000"/>
                <w:lang w:eastAsia="en-US"/>
              </w:rPr>
              <w:t xml:space="preserve">3 lub więcej partnerów – </w:t>
            </w:r>
            <w:r w:rsidRPr="00753216">
              <w:rPr>
                <w:b/>
                <w:bCs/>
                <w:color w:val="000000"/>
                <w:lang w:eastAsia="en-US"/>
              </w:rPr>
              <w:t>5 pkt.</w:t>
            </w:r>
          </w:p>
          <w:p w14:paraId="73DBCCF1" w14:textId="478D240F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color w:val="000000"/>
                <w:lang w:eastAsia="en-US"/>
              </w:rPr>
              <w:t xml:space="preserve">2 partnerów – </w:t>
            </w:r>
            <w:r w:rsidRPr="00753216">
              <w:rPr>
                <w:b/>
                <w:bCs/>
                <w:color w:val="000000"/>
                <w:lang w:eastAsia="en-US"/>
              </w:rPr>
              <w:t>2 pkt.</w:t>
            </w:r>
          </w:p>
          <w:p w14:paraId="7D91BAB3" w14:textId="7C99F9FE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color w:val="000000"/>
                <w:lang w:eastAsia="en-US"/>
              </w:rPr>
              <w:t xml:space="preserve">1 partner </w:t>
            </w:r>
            <w:r w:rsidRPr="00753216">
              <w:rPr>
                <w:b/>
                <w:bCs/>
                <w:color w:val="000000"/>
                <w:lang w:eastAsia="en-US"/>
              </w:rPr>
              <w:t>– 1 pkt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7BA8701" w14:textId="13E0F6B9" w:rsidR="00B46524" w:rsidRPr="00753216" w:rsidRDefault="00B46524" w:rsidP="007532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 xml:space="preserve">Kryterium premiuje zadania realizowane w partnerstwie. Większa liczba partnerów zaangażowanych </w:t>
            </w:r>
            <w:r w:rsidR="00753216">
              <w:rPr>
                <w:rFonts w:ascii="Times New Roman" w:hAnsi="Times New Roman" w:cs="Times New Roman"/>
              </w:rPr>
              <w:br/>
            </w:r>
            <w:r w:rsidRPr="00753216">
              <w:rPr>
                <w:rFonts w:ascii="Times New Roman" w:hAnsi="Times New Roman" w:cs="Times New Roman"/>
              </w:rPr>
              <w:t>w proces przygotowania koncepcji Smart Villages pozytywnie wpływa na  jej jakość.</w:t>
            </w:r>
          </w:p>
          <w:p w14:paraId="5AB45232" w14:textId="3B15C616" w:rsidR="00B46524" w:rsidRPr="00753216" w:rsidRDefault="00B46524" w:rsidP="007532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 xml:space="preserve">Udokumentowaniem współpracy wnioskodawcy z partnerami są deklaracje współpracy, i/lub porozumienia współpracy i/lub umowy i/lub oświadczenia </w:t>
            </w:r>
            <w:r w:rsidR="0091716B">
              <w:rPr>
                <w:rFonts w:ascii="Times New Roman" w:hAnsi="Times New Roman" w:cs="Times New Roman"/>
              </w:rPr>
              <w:br/>
            </w:r>
            <w:r w:rsidRPr="00753216">
              <w:rPr>
                <w:rFonts w:ascii="Times New Roman" w:hAnsi="Times New Roman" w:cs="Times New Roman"/>
              </w:rPr>
              <w:t>o współpracy szczegółowo pokazujące jego wkład w realizację zadania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C23B07" w14:textId="2444DAAA" w:rsidR="00B46524" w:rsidRPr="00753216" w:rsidRDefault="00B46524" w:rsidP="00753216">
            <w:pPr>
              <w:jc w:val="center"/>
              <w:rPr>
                <w:b/>
              </w:rPr>
            </w:pPr>
            <w:r w:rsidRPr="00753216">
              <w:rPr>
                <w:b/>
              </w:rPr>
              <w:t>5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05F66D8" w14:textId="77777777" w:rsidR="00B46524" w:rsidRPr="00753216" w:rsidRDefault="00B46524" w:rsidP="00B46524">
            <w:pPr>
              <w:jc w:val="center"/>
              <w:rPr>
                <w:b/>
              </w:rPr>
            </w:pPr>
          </w:p>
        </w:tc>
      </w:tr>
      <w:tr w:rsidR="00B46524" w:rsidRPr="00753216" w14:paraId="74B0EEE3" w14:textId="77777777" w:rsidTr="00753216">
        <w:trPr>
          <w:trHeight w:val="3271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168DF9C3" w14:textId="77777777" w:rsidR="00B46524" w:rsidRPr="00753216" w:rsidRDefault="00B46524" w:rsidP="000B58C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BB78F40" w14:textId="7DFA3187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753216">
              <w:rPr>
                <w:b/>
                <w:bCs/>
                <w:color w:val="000000"/>
                <w:lang w:eastAsia="en-US"/>
              </w:rPr>
              <w:t xml:space="preserve">Powiązanie wnioskodawcy </w:t>
            </w:r>
            <w:r w:rsidRPr="00753216">
              <w:rPr>
                <w:b/>
                <w:bCs/>
                <w:color w:val="000000"/>
                <w:lang w:eastAsia="en-US"/>
              </w:rPr>
              <w:br/>
              <w:t xml:space="preserve">z obszarem objętym koncepcją </w:t>
            </w:r>
            <w:r w:rsidRPr="00753216">
              <w:rPr>
                <w:b/>
                <w:bCs/>
                <w:color w:val="000000"/>
                <w:lang w:eastAsia="en-US"/>
              </w:rPr>
              <w:t>Smart Villages</w:t>
            </w:r>
            <w:r w:rsidRPr="00753216">
              <w:rPr>
                <w:b/>
                <w:bCs/>
                <w:color w:val="000000"/>
                <w:lang w:eastAsia="en-US"/>
              </w:rPr>
              <w:t>:</w:t>
            </w:r>
          </w:p>
          <w:p w14:paraId="2BF61C7D" w14:textId="51BD5368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53216">
              <w:t xml:space="preserve">Wnioskodawca posiada siedzibę / oddział / miejsce stałego zamieszkania na obszarze LGD „Solna Dolina” – </w:t>
            </w:r>
            <w:r w:rsidRPr="00753216">
              <w:rPr>
                <w:b/>
                <w:bCs/>
              </w:rPr>
              <w:t>2 pkt</w:t>
            </w:r>
            <w:r w:rsidRPr="00753216">
              <w:t>.</w:t>
            </w:r>
          </w:p>
          <w:p w14:paraId="5FB35BD8" w14:textId="5D8F8B62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53216">
              <w:t xml:space="preserve">Wnioskodawca nie posiada siedziby / oddziału / miejsca stałego zamieszkania na obszarze LGD „Solna Dolina” </w:t>
            </w:r>
            <w:r w:rsidRPr="00753216">
              <w:rPr>
                <w:b/>
                <w:bCs/>
              </w:rPr>
              <w:t>– 0 pkt.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ED75B89" w14:textId="4D5CFBDB" w:rsidR="00B46524" w:rsidRPr="00753216" w:rsidRDefault="00B46524" w:rsidP="007532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 xml:space="preserve">Kryterium premiuje zadania realizowane przez podmioty lub osoby fizyczne związane na stałe </w:t>
            </w:r>
            <w:r w:rsidR="0091716B">
              <w:rPr>
                <w:rFonts w:ascii="Times New Roman" w:hAnsi="Times New Roman" w:cs="Times New Roman"/>
              </w:rPr>
              <w:br/>
            </w:r>
            <w:r w:rsidRPr="00753216">
              <w:rPr>
                <w:rFonts w:ascii="Times New Roman" w:hAnsi="Times New Roman" w:cs="Times New Roman"/>
              </w:rPr>
              <w:t xml:space="preserve">z obszarem objętym koncepcją smart </w:t>
            </w:r>
            <w:proofErr w:type="spellStart"/>
            <w:r w:rsidRPr="00753216">
              <w:rPr>
                <w:rFonts w:ascii="Times New Roman" w:hAnsi="Times New Roman" w:cs="Times New Roman"/>
              </w:rPr>
              <w:t>villages</w:t>
            </w:r>
            <w:proofErr w:type="spellEnd"/>
            <w:r w:rsidRPr="00753216">
              <w:rPr>
                <w:rFonts w:ascii="Times New Roman" w:hAnsi="Times New Roman" w:cs="Times New Roman"/>
              </w:rPr>
              <w:t xml:space="preserve"> potwierdzone złożonym oświadczeniem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DF9074" w14:textId="0E6FDCF8" w:rsidR="00B46524" w:rsidRPr="00753216" w:rsidRDefault="00B46524" w:rsidP="00753216">
            <w:pPr>
              <w:jc w:val="center"/>
              <w:rPr>
                <w:b/>
              </w:rPr>
            </w:pPr>
            <w:r w:rsidRPr="00753216">
              <w:rPr>
                <w:b/>
              </w:rPr>
              <w:t>2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9B58B61" w14:textId="77777777" w:rsidR="00B46524" w:rsidRPr="00753216" w:rsidRDefault="00B46524" w:rsidP="00B46524">
            <w:pPr>
              <w:jc w:val="center"/>
              <w:rPr>
                <w:b/>
              </w:rPr>
            </w:pPr>
          </w:p>
        </w:tc>
      </w:tr>
      <w:tr w:rsidR="000B58C6" w:rsidRPr="00753216" w14:paraId="0C632B70" w14:textId="77777777" w:rsidTr="00753216">
        <w:trPr>
          <w:trHeight w:val="1056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36827A12" w14:textId="17F394BD" w:rsidR="000B58C6" w:rsidRPr="00753216" w:rsidRDefault="000B58C6" w:rsidP="000B58C6">
            <w:pPr>
              <w:jc w:val="center"/>
              <w:rPr>
                <w:b/>
              </w:rPr>
            </w:pPr>
            <w:r w:rsidRPr="00753216">
              <w:rPr>
                <w:b/>
              </w:rPr>
              <w:lastRenderedPageBreak/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691D2EA" w14:textId="769DCEDA" w:rsidR="000B58C6" w:rsidRPr="00753216" w:rsidRDefault="000B58C6" w:rsidP="000B58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53216">
              <w:rPr>
                <w:b/>
              </w:rPr>
              <w:t>Kryterium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35534B2" w14:textId="1F158A3E" w:rsidR="000B58C6" w:rsidRPr="00753216" w:rsidRDefault="000B58C6" w:rsidP="000B58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  <w:b/>
              </w:rPr>
              <w:t>Opis kryterium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D37AC3" w14:textId="1865288B" w:rsidR="000B58C6" w:rsidRPr="00753216" w:rsidRDefault="000B58C6" w:rsidP="000B58C6">
            <w:pPr>
              <w:jc w:val="center"/>
              <w:rPr>
                <w:b/>
              </w:rPr>
            </w:pPr>
            <w:r w:rsidRPr="00753216">
              <w:rPr>
                <w:b/>
              </w:rPr>
              <w:t>Max. liczba punktów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A196C7A" w14:textId="7BD122ED" w:rsidR="000B58C6" w:rsidRPr="00753216" w:rsidRDefault="000B58C6" w:rsidP="000B58C6">
            <w:pPr>
              <w:jc w:val="center"/>
              <w:rPr>
                <w:b/>
              </w:rPr>
            </w:pPr>
            <w:r w:rsidRPr="00753216">
              <w:rPr>
                <w:b/>
              </w:rPr>
              <w:t>Uwagi do kryterium</w:t>
            </w:r>
          </w:p>
        </w:tc>
      </w:tr>
      <w:tr w:rsidR="00B46524" w:rsidRPr="00753216" w14:paraId="08461083" w14:textId="77777777" w:rsidTr="00753216">
        <w:trPr>
          <w:trHeight w:val="1056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4ECD5401" w14:textId="77777777" w:rsidR="00B46524" w:rsidRPr="00753216" w:rsidRDefault="00B46524" w:rsidP="000B58C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C3112F9" w14:textId="77777777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53216">
              <w:rPr>
                <w:b/>
                <w:bCs/>
                <w:color w:val="000000"/>
                <w:lang w:eastAsia="en-US"/>
              </w:rPr>
              <w:t>Potencjał organizacyjny wnioskodawcy:</w:t>
            </w:r>
          </w:p>
          <w:p w14:paraId="479AEA9D" w14:textId="0F4BC220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color w:val="000000"/>
                <w:lang w:eastAsia="en-US"/>
              </w:rPr>
              <w:t xml:space="preserve">Wnioskodawca posiada potencjał organizacyjny do realizacji zadania (doświadczenie w opracowaniu podobnych koncepcji, kwalifikacje, zasoby) </w:t>
            </w:r>
            <w:r w:rsidRPr="00753216">
              <w:rPr>
                <w:b/>
                <w:bCs/>
                <w:color w:val="000000"/>
                <w:lang w:eastAsia="en-US"/>
              </w:rPr>
              <w:t>– 2 pkt.</w:t>
            </w:r>
          </w:p>
          <w:p w14:paraId="361C77EA" w14:textId="55A38CE1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53216">
              <w:rPr>
                <w:color w:val="000000"/>
                <w:lang w:eastAsia="en-US"/>
              </w:rPr>
              <w:t xml:space="preserve">Wnioskodawca nie posiada potencjału organizacyjnego do realizacji zadania (doświadczenie </w:t>
            </w:r>
            <w:r w:rsidR="00753216" w:rsidRPr="00753216">
              <w:rPr>
                <w:color w:val="000000"/>
                <w:lang w:eastAsia="en-US"/>
              </w:rPr>
              <w:br/>
            </w:r>
            <w:r w:rsidRPr="00753216">
              <w:rPr>
                <w:color w:val="000000"/>
                <w:lang w:eastAsia="en-US"/>
              </w:rPr>
              <w:t xml:space="preserve">w opracowaniu podobnych koncepcji, kwalifikacje, zasoby) </w:t>
            </w:r>
            <w:r w:rsidRPr="00753216">
              <w:rPr>
                <w:b/>
                <w:bCs/>
                <w:color w:val="000000"/>
                <w:lang w:eastAsia="en-US"/>
              </w:rPr>
              <w:t>– 0 pkt.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D3125C5" w14:textId="1C97BAAD" w:rsidR="00B46524" w:rsidRPr="00753216" w:rsidRDefault="00B46524" w:rsidP="007532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 xml:space="preserve">Kryterium premiuje zadania realizowane przez podmioty, które posiadają doświadczenie, zasoby lub kwalifikacje niezbędne do przygotowania koncepcji smart </w:t>
            </w:r>
            <w:proofErr w:type="spellStart"/>
            <w:r w:rsidRPr="00753216">
              <w:rPr>
                <w:rFonts w:ascii="Times New Roman" w:hAnsi="Times New Roman" w:cs="Times New Roman"/>
              </w:rPr>
              <w:t>villages</w:t>
            </w:r>
            <w:proofErr w:type="spellEnd"/>
            <w:r w:rsidRPr="00753216">
              <w:rPr>
                <w:rFonts w:ascii="Times New Roman" w:hAnsi="Times New Roman" w:cs="Times New Roman"/>
              </w:rPr>
              <w:t xml:space="preserve"> potwierdzone złożonym oświadczeniem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82E7A2" w14:textId="28AA229F" w:rsidR="00B46524" w:rsidRPr="00753216" w:rsidRDefault="00B46524" w:rsidP="00753216">
            <w:pPr>
              <w:jc w:val="center"/>
              <w:rPr>
                <w:b/>
              </w:rPr>
            </w:pPr>
            <w:r w:rsidRPr="00753216">
              <w:rPr>
                <w:b/>
              </w:rPr>
              <w:t>2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5FD0F6F" w14:textId="77777777" w:rsidR="00B46524" w:rsidRPr="00753216" w:rsidRDefault="00B46524" w:rsidP="00B46524">
            <w:pPr>
              <w:jc w:val="center"/>
              <w:rPr>
                <w:b/>
              </w:rPr>
            </w:pPr>
          </w:p>
        </w:tc>
      </w:tr>
      <w:tr w:rsidR="00B46524" w:rsidRPr="00753216" w14:paraId="0C5737CF" w14:textId="77777777" w:rsidTr="00753216">
        <w:trPr>
          <w:trHeight w:val="1056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5187F6B7" w14:textId="77777777" w:rsidR="00B46524" w:rsidRPr="00753216" w:rsidRDefault="00B46524" w:rsidP="000B58C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22CE782" w14:textId="392D1283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53216">
              <w:rPr>
                <w:b/>
                <w:bCs/>
                <w:color w:val="000000"/>
                <w:lang w:eastAsia="en-US"/>
              </w:rPr>
              <w:t>Obszary po PGR. Koncepcja dotyczy obszaru:</w:t>
            </w:r>
          </w:p>
          <w:p w14:paraId="39B4C0D4" w14:textId="112C0415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color w:val="000000"/>
                <w:lang w:eastAsia="en-US"/>
              </w:rPr>
              <w:t xml:space="preserve">na którym występują tereny po PGR – </w:t>
            </w:r>
            <w:r w:rsidRPr="00753216">
              <w:rPr>
                <w:b/>
                <w:bCs/>
                <w:color w:val="000000"/>
                <w:lang w:eastAsia="en-US"/>
              </w:rPr>
              <w:t>1 pkt</w:t>
            </w:r>
          </w:p>
          <w:p w14:paraId="6810B9AC" w14:textId="29488180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color w:val="000000"/>
                <w:lang w:eastAsia="en-US"/>
              </w:rPr>
              <w:t xml:space="preserve">na którym </w:t>
            </w:r>
            <w:r w:rsidRPr="00753216">
              <w:rPr>
                <w:color w:val="000000"/>
                <w:lang w:eastAsia="en-US"/>
              </w:rPr>
              <w:t xml:space="preserve">nie </w:t>
            </w:r>
            <w:r w:rsidRPr="00753216">
              <w:rPr>
                <w:color w:val="000000"/>
                <w:lang w:eastAsia="en-US"/>
              </w:rPr>
              <w:t xml:space="preserve">występują tereny po PGR – </w:t>
            </w:r>
            <w:r w:rsidRPr="00753216">
              <w:rPr>
                <w:b/>
                <w:bCs/>
                <w:color w:val="000000"/>
                <w:lang w:eastAsia="en-US"/>
              </w:rPr>
              <w:t>0</w:t>
            </w:r>
            <w:r w:rsidRPr="00753216">
              <w:rPr>
                <w:b/>
                <w:bCs/>
                <w:color w:val="000000"/>
                <w:lang w:eastAsia="en-US"/>
              </w:rPr>
              <w:t xml:space="preserve"> pkt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4AFEA9A" w14:textId="0336CD70" w:rsidR="00B46524" w:rsidRPr="00753216" w:rsidRDefault="00B46524" w:rsidP="007532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 xml:space="preserve">Kryterium premiuje zadania, </w:t>
            </w:r>
            <w:r w:rsidR="0091716B">
              <w:rPr>
                <w:rFonts w:ascii="Times New Roman" w:hAnsi="Times New Roman" w:cs="Times New Roman"/>
              </w:rPr>
              <w:br/>
            </w:r>
            <w:r w:rsidRPr="00753216">
              <w:rPr>
                <w:rFonts w:ascii="Times New Roman" w:hAnsi="Times New Roman" w:cs="Times New Roman"/>
              </w:rPr>
              <w:t xml:space="preserve">w ramach których opracowana zostanie koncepcja obejmująca swym zakresem </w:t>
            </w:r>
            <w:r w:rsidRPr="00753216">
              <w:rPr>
                <w:rFonts w:ascii="Times New Roman" w:hAnsi="Times New Roman" w:cs="Times New Roman"/>
              </w:rPr>
              <w:t xml:space="preserve">działania na rzecz aktywizacji gospodarczej </w:t>
            </w:r>
            <w:r w:rsidR="00753216" w:rsidRPr="00753216">
              <w:rPr>
                <w:rFonts w:ascii="Times New Roman" w:hAnsi="Times New Roman" w:cs="Times New Roman"/>
              </w:rPr>
              <w:br/>
            </w:r>
            <w:r w:rsidRPr="00753216">
              <w:rPr>
                <w:rFonts w:ascii="Times New Roman" w:hAnsi="Times New Roman" w:cs="Times New Roman"/>
              </w:rPr>
              <w:t xml:space="preserve">i społecznej </w:t>
            </w:r>
            <w:r w:rsidRPr="00753216">
              <w:rPr>
                <w:rFonts w:ascii="Times New Roman" w:hAnsi="Times New Roman" w:cs="Times New Roman"/>
              </w:rPr>
              <w:t>obszarów popegeerowskich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C7FE18" w14:textId="12944B85" w:rsidR="00B46524" w:rsidRPr="00753216" w:rsidRDefault="00B46524" w:rsidP="00753216">
            <w:pPr>
              <w:jc w:val="center"/>
              <w:rPr>
                <w:b/>
              </w:rPr>
            </w:pPr>
            <w:r w:rsidRPr="00753216">
              <w:rPr>
                <w:b/>
              </w:rPr>
              <w:t>1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26BCAFD" w14:textId="77777777" w:rsidR="00B46524" w:rsidRPr="00753216" w:rsidRDefault="00B46524" w:rsidP="00B46524">
            <w:pPr>
              <w:jc w:val="center"/>
              <w:rPr>
                <w:b/>
              </w:rPr>
            </w:pPr>
          </w:p>
        </w:tc>
      </w:tr>
      <w:tr w:rsidR="00B46524" w:rsidRPr="00753216" w14:paraId="0373C9D2" w14:textId="77777777" w:rsidTr="00753216">
        <w:trPr>
          <w:trHeight w:val="1356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433B141B" w14:textId="77777777" w:rsidR="00B46524" w:rsidRPr="00753216" w:rsidRDefault="00B46524" w:rsidP="000B58C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C7F37E2" w14:textId="56A6BCBD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color w:val="000000"/>
                <w:lang w:eastAsia="en-US"/>
              </w:rPr>
              <w:t xml:space="preserve">Zadanie realizowane w ramach projektu grantowego </w:t>
            </w:r>
            <w:r w:rsidR="00753216" w:rsidRPr="00753216">
              <w:rPr>
                <w:color w:val="000000"/>
                <w:lang w:eastAsia="en-US"/>
              </w:rPr>
              <w:br/>
            </w:r>
            <w:r w:rsidRPr="00753216">
              <w:rPr>
                <w:color w:val="000000"/>
                <w:lang w:eastAsia="en-US"/>
              </w:rPr>
              <w:t>w miejscowości zamieszkałej przez mniej niż 5 tys. mieszkańców</w:t>
            </w:r>
            <w:r w:rsidRPr="00753216">
              <w:rPr>
                <w:color w:val="000000"/>
                <w:lang w:eastAsia="en-US"/>
              </w:rPr>
              <w:br/>
              <w:t xml:space="preserve"> – </w:t>
            </w:r>
            <w:r w:rsidRPr="00753216">
              <w:rPr>
                <w:b/>
                <w:color w:val="000000"/>
                <w:lang w:eastAsia="en-US"/>
              </w:rPr>
              <w:t>1 pkt</w:t>
            </w:r>
          </w:p>
          <w:p w14:paraId="478FBE68" w14:textId="6A7C936E" w:rsidR="00B46524" w:rsidRPr="00753216" w:rsidRDefault="00B46524" w:rsidP="00753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color w:val="000000"/>
                <w:lang w:eastAsia="en-US"/>
              </w:rPr>
              <w:t xml:space="preserve">Zadanie realizowane w ramach projektu grantowego </w:t>
            </w:r>
            <w:r w:rsidR="00753216" w:rsidRPr="00753216">
              <w:rPr>
                <w:color w:val="000000"/>
                <w:lang w:eastAsia="en-US"/>
              </w:rPr>
              <w:br/>
            </w:r>
            <w:r w:rsidRPr="00753216">
              <w:rPr>
                <w:color w:val="000000"/>
                <w:lang w:eastAsia="en-US"/>
              </w:rPr>
              <w:t xml:space="preserve">w miejscowości  zamieszkałej przez </w:t>
            </w:r>
            <w:r w:rsidR="0091716B">
              <w:rPr>
                <w:color w:val="000000"/>
                <w:lang w:eastAsia="en-US"/>
              </w:rPr>
              <w:br/>
            </w:r>
            <w:r w:rsidRPr="00753216">
              <w:rPr>
                <w:color w:val="000000"/>
                <w:lang w:eastAsia="en-US"/>
              </w:rPr>
              <w:t xml:space="preserve">5 tys. mieszkańców i powyżej – </w:t>
            </w:r>
            <w:r w:rsidRPr="00753216">
              <w:rPr>
                <w:b/>
                <w:color w:val="000000"/>
                <w:lang w:eastAsia="en-US"/>
              </w:rPr>
              <w:t>0 pkt.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088656F" w14:textId="66E31597" w:rsidR="00B46524" w:rsidRPr="00753216" w:rsidRDefault="00B46524" w:rsidP="007532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>Preferuje się zadania, realizowane</w:t>
            </w:r>
          </w:p>
          <w:p w14:paraId="3BA8425E" w14:textId="505F1384" w:rsidR="00B46524" w:rsidRPr="00753216" w:rsidRDefault="00B46524" w:rsidP="007532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 xml:space="preserve">w mniejszych miejscowościach ze względu na zdiagnozowane </w:t>
            </w:r>
            <w:r w:rsidR="0091716B">
              <w:rPr>
                <w:rFonts w:ascii="Times New Roman" w:hAnsi="Times New Roman" w:cs="Times New Roman"/>
              </w:rPr>
              <w:br/>
            </w:r>
            <w:r w:rsidRPr="00753216">
              <w:rPr>
                <w:rFonts w:ascii="Times New Roman" w:hAnsi="Times New Roman" w:cs="Times New Roman"/>
              </w:rPr>
              <w:t xml:space="preserve">w analizie deficyty (braki </w:t>
            </w:r>
            <w:r w:rsidR="0091716B">
              <w:rPr>
                <w:rFonts w:ascii="Times New Roman" w:hAnsi="Times New Roman" w:cs="Times New Roman"/>
              </w:rPr>
              <w:br/>
            </w:r>
            <w:r w:rsidRPr="00753216">
              <w:rPr>
                <w:rFonts w:ascii="Times New Roman" w:hAnsi="Times New Roman" w:cs="Times New Roman"/>
              </w:rPr>
              <w:t>w infrastrukturze i ofercie) na obszarze zamieszkałym przez mniejszą liczbę ludności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06F17B" w14:textId="77777777" w:rsidR="00B46524" w:rsidRPr="00753216" w:rsidRDefault="00B46524" w:rsidP="00753216">
            <w:pPr>
              <w:jc w:val="center"/>
              <w:rPr>
                <w:b/>
              </w:rPr>
            </w:pPr>
          </w:p>
          <w:p w14:paraId="426AD3A6" w14:textId="77777777" w:rsidR="00B46524" w:rsidRPr="00753216" w:rsidRDefault="00B46524" w:rsidP="00753216">
            <w:pPr>
              <w:jc w:val="center"/>
              <w:rPr>
                <w:b/>
              </w:rPr>
            </w:pPr>
            <w:r w:rsidRPr="00753216">
              <w:rPr>
                <w:b/>
              </w:rPr>
              <w:t>1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7466A96" w14:textId="77777777" w:rsidR="00B46524" w:rsidRPr="00753216" w:rsidRDefault="00B46524" w:rsidP="00B46524">
            <w:pPr>
              <w:jc w:val="center"/>
              <w:rPr>
                <w:b/>
              </w:rPr>
            </w:pPr>
          </w:p>
        </w:tc>
      </w:tr>
      <w:tr w:rsidR="000B58C6" w:rsidRPr="00753216" w14:paraId="09E54AAE" w14:textId="77777777" w:rsidTr="00753216">
        <w:trPr>
          <w:trHeight w:val="1356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524C5363" w14:textId="01B18D6A" w:rsidR="000B58C6" w:rsidRPr="00753216" w:rsidRDefault="000B58C6" w:rsidP="000B58C6">
            <w:pPr>
              <w:jc w:val="center"/>
              <w:rPr>
                <w:b/>
              </w:rPr>
            </w:pPr>
            <w:r w:rsidRPr="00753216">
              <w:rPr>
                <w:b/>
              </w:rPr>
              <w:lastRenderedPageBreak/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527DEE5" w14:textId="138ABCDB" w:rsidR="000B58C6" w:rsidRPr="00753216" w:rsidRDefault="000B58C6" w:rsidP="000B58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b/>
              </w:rPr>
              <w:t>Kryterium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59EE08A" w14:textId="4C7BCA84" w:rsidR="000B58C6" w:rsidRPr="00753216" w:rsidRDefault="000B58C6" w:rsidP="000B58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  <w:b/>
              </w:rPr>
              <w:t>Opis kryterium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18F6CE" w14:textId="44151A32" w:rsidR="000B58C6" w:rsidRPr="00753216" w:rsidRDefault="000B58C6" w:rsidP="000B58C6">
            <w:pPr>
              <w:jc w:val="center"/>
              <w:rPr>
                <w:b/>
              </w:rPr>
            </w:pPr>
            <w:r w:rsidRPr="00753216">
              <w:rPr>
                <w:b/>
              </w:rPr>
              <w:t>Max. liczba punktów</w:t>
            </w:r>
          </w:p>
        </w:tc>
        <w:tc>
          <w:tcPr>
            <w:tcW w:w="481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7C13399" w14:textId="789ACDBF" w:rsidR="000B58C6" w:rsidRPr="00753216" w:rsidRDefault="000B58C6" w:rsidP="000B58C6">
            <w:pPr>
              <w:jc w:val="center"/>
              <w:rPr>
                <w:b/>
              </w:rPr>
            </w:pPr>
            <w:r w:rsidRPr="00753216">
              <w:rPr>
                <w:b/>
              </w:rPr>
              <w:t>Uwagi do kryterium</w:t>
            </w:r>
          </w:p>
        </w:tc>
      </w:tr>
      <w:tr w:rsidR="000B58C6" w:rsidRPr="00753216" w14:paraId="768B2F35" w14:textId="77777777" w:rsidTr="00753216">
        <w:trPr>
          <w:trHeight w:val="1415"/>
        </w:trPr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3F4DE837" w14:textId="77777777" w:rsidR="000B58C6" w:rsidRPr="00753216" w:rsidRDefault="000B58C6" w:rsidP="000B58C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AD255DB" w14:textId="0EB91F1B" w:rsidR="000B58C6" w:rsidRPr="00753216" w:rsidRDefault="000B58C6" w:rsidP="000B58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color w:val="000000"/>
                <w:lang w:eastAsia="en-US"/>
              </w:rPr>
              <w:t xml:space="preserve">Wnioskodawca korzystał  </w:t>
            </w:r>
            <w:r w:rsidR="00753216" w:rsidRPr="00753216">
              <w:rPr>
                <w:color w:val="000000"/>
                <w:lang w:eastAsia="en-US"/>
              </w:rPr>
              <w:br/>
            </w:r>
            <w:r w:rsidRPr="00753216">
              <w:rPr>
                <w:color w:val="000000"/>
                <w:lang w:eastAsia="en-US"/>
              </w:rPr>
              <w:t xml:space="preserve">z doradztwa indywidualnego </w:t>
            </w:r>
            <w:r w:rsidR="00753216" w:rsidRPr="00753216">
              <w:rPr>
                <w:color w:val="000000"/>
                <w:lang w:eastAsia="en-US"/>
              </w:rPr>
              <w:br/>
            </w:r>
            <w:r w:rsidRPr="00753216">
              <w:rPr>
                <w:color w:val="000000"/>
                <w:lang w:eastAsia="en-US"/>
              </w:rPr>
              <w:t xml:space="preserve">w biurze LGD w ramach przygotowania wniosku </w:t>
            </w:r>
            <w:r w:rsidRPr="00753216">
              <w:rPr>
                <w:color w:val="000000"/>
                <w:lang w:eastAsia="en-US"/>
              </w:rPr>
              <w:br/>
              <w:t xml:space="preserve">o powierzenie grantów w ramach projektu grantowego </w:t>
            </w:r>
            <w:r w:rsidRPr="00753216">
              <w:rPr>
                <w:b/>
                <w:color w:val="000000"/>
                <w:lang w:eastAsia="en-US"/>
              </w:rPr>
              <w:t>– 2 pkt.</w:t>
            </w:r>
          </w:p>
          <w:p w14:paraId="62347E29" w14:textId="141D8FBD" w:rsidR="000B58C6" w:rsidRPr="00753216" w:rsidRDefault="000B58C6" w:rsidP="000B58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color w:val="000000"/>
                <w:lang w:eastAsia="en-US"/>
              </w:rPr>
              <w:t xml:space="preserve">Wnioskodawca nie korzystał </w:t>
            </w:r>
            <w:r w:rsidRPr="00753216">
              <w:rPr>
                <w:color w:val="000000"/>
                <w:lang w:eastAsia="en-US"/>
              </w:rPr>
              <w:br/>
              <w:t xml:space="preserve">z doradztwa indywidualnego w biurze LGD w ramach przygotowania wniosku o powierzenie grantów </w:t>
            </w:r>
            <w:r w:rsidR="0091716B">
              <w:rPr>
                <w:color w:val="000000"/>
                <w:lang w:eastAsia="en-US"/>
              </w:rPr>
              <w:br/>
            </w:r>
            <w:r w:rsidRPr="00753216">
              <w:rPr>
                <w:color w:val="000000"/>
                <w:lang w:eastAsia="en-US"/>
              </w:rPr>
              <w:t xml:space="preserve">w ramach projektu grantowego </w:t>
            </w:r>
            <w:r w:rsidR="0091716B">
              <w:rPr>
                <w:color w:val="000000"/>
                <w:lang w:eastAsia="en-US"/>
              </w:rPr>
              <w:br/>
            </w:r>
            <w:r w:rsidRPr="00753216">
              <w:rPr>
                <w:b/>
                <w:color w:val="000000"/>
                <w:lang w:eastAsia="en-US"/>
              </w:rPr>
              <w:t>– 0 pkt.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2D8CF4D" w14:textId="76FB8067" w:rsidR="000B58C6" w:rsidRPr="00753216" w:rsidRDefault="000B58C6" w:rsidP="000B58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>Kryterium premiuje Grantobiorców korzystających  z doradztwa w celu zapewnienia jak najwyższej jakości złożonych wniosków.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957FBC" w14:textId="77777777" w:rsidR="000B58C6" w:rsidRPr="00753216" w:rsidRDefault="000B58C6" w:rsidP="000B58C6">
            <w:pPr>
              <w:jc w:val="center"/>
              <w:rPr>
                <w:b/>
              </w:rPr>
            </w:pPr>
          </w:p>
          <w:p w14:paraId="5C522311" w14:textId="27A5FB58" w:rsidR="000B58C6" w:rsidRPr="00753216" w:rsidRDefault="000B58C6" w:rsidP="000B58C6">
            <w:pPr>
              <w:jc w:val="center"/>
              <w:rPr>
                <w:b/>
              </w:rPr>
            </w:pPr>
            <w:r w:rsidRPr="00753216">
              <w:rPr>
                <w:b/>
              </w:rPr>
              <w:t>2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181FDC" w14:textId="77777777" w:rsidR="000B58C6" w:rsidRPr="00753216" w:rsidRDefault="000B58C6" w:rsidP="000B58C6">
            <w:pPr>
              <w:jc w:val="center"/>
              <w:rPr>
                <w:b/>
              </w:rPr>
            </w:pPr>
          </w:p>
        </w:tc>
      </w:tr>
      <w:tr w:rsidR="000B58C6" w:rsidRPr="00753216" w14:paraId="312A1A32" w14:textId="77777777" w:rsidTr="000B58C6">
        <w:trPr>
          <w:trHeight w:val="602"/>
        </w:trPr>
        <w:tc>
          <w:tcPr>
            <w:tcW w:w="8808" w:type="dxa"/>
            <w:gridSpan w:val="3"/>
            <w:shd w:val="clear" w:color="auto" w:fill="D9D9D9" w:themeFill="background1" w:themeFillShade="D9"/>
            <w:vAlign w:val="center"/>
          </w:tcPr>
          <w:p w14:paraId="549F00DC" w14:textId="77777777" w:rsidR="000B58C6" w:rsidRPr="00753216" w:rsidRDefault="000B58C6" w:rsidP="000B58C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53216">
              <w:rPr>
                <w:rFonts w:ascii="Times New Roman" w:hAnsi="Times New Roman" w:cs="Times New Roman"/>
                <w:b/>
              </w:rPr>
              <w:t>SUMA PUNKTÓW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2F0D475" w14:textId="77777777" w:rsidR="000B58C6" w:rsidRPr="00753216" w:rsidRDefault="000B58C6" w:rsidP="000B58C6">
            <w:pPr>
              <w:jc w:val="center"/>
              <w:rPr>
                <w:b/>
              </w:rPr>
            </w:pPr>
            <w:r w:rsidRPr="00753216">
              <w:rPr>
                <w:b/>
              </w:rPr>
              <w:t>20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1372DC" w14:textId="77777777" w:rsidR="000B58C6" w:rsidRPr="00753216" w:rsidRDefault="000B58C6" w:rsidP="000B58C6">
            <w:pPr>
              <w:jc w:val="center"/>
              <w:rPr>
                <w:b/>
              </w:rPr>
            </w:pPr>
          </w:p>
        </w:tc>
      </w:tr>
      <w:tr w:rsidR="000B58C6" w:rsidRPr="00753216" w14:paraId="4A41A896" w14:textId="77777777" w:rsidTr="000B58C6">
        <w:trPr>
          <w:trHeight w:val="602"/>
        </w:trPr>
        <w:tc>
          <w:tcPr>
            <w:tcW w:w="8808" w:type="dxa"/>
            <w:gridSpan w:val="3"/>
            <w:shd w:val="clear" w:color="auto" w:fill="D9D9D9" w:themeFill="background1" w:themeFillShade="D9"/>
            <w:vAlign w:val="center"/>
          </w:tcPr>
          <w:p w14:paraId="373BB373" w14:textId="2B6CE188" w:rsidR="000B58C6" w:rsidRPr="00753216" w:rsidRDefault="0091716B" w:rsidP="000B58C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</w:t>
            </w:r>
            <w:r w:rsidR="000B58C6" w:rsidRPr="00753216">
              <w:rPr>
                <w:rFonts w:ascii="Times New Roman" w:hAnsi="Times New Roman" w:cs="Times New Roman"/>
                <w:b/>
              </w:rPr>
              <w:t>mi wybranymi przez Radę mogą być tylko te, które uzyskały ocenę końcową wynoszącą co najmniej 6 punktów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86020F7" w14:textId="77777777" w:rsidR="000B58C6" w:rsidRPr="00753216" w:rsidRDefault="000B58C6" w:rsidP="000B58C6">
            <w:pPr>
              <w:jc w:val="center"/>
              <w:rPr>
                <w:b/>
              </w:rPr>
            </w:pPr>
            <w:r w:rsidRPr="00753216">
              <w:rPr>
                <w:b/>
              </w:rPr>
              <w:t>20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DD6391" w14:textId="77777777" w:rsidR="000B58C6" w:rsidRPr="00753216" w:rsidRDefault="000B58C6" w:rsidP="000B58C6">
            <w:pPr>
              <w:jc w:val="center"/>
              <w:rPr>
                <w:b/>
              </w:rPr>
            </w:pPr>
          </w:p>
        </w:tc>
      </w:tr>
    </w:tbl>
    <w:p w14:paraId="53ED6685" w14:textId="77777777" w:rsidR="00E740EB" w:rsidRDefault="00E740EB" w:rsidP="00220F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D35247D" w14:textId="77777777" w:rsidR="001813E6" w:rsidRDefault="001813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1813E6" w:rsidSect="001351F4">
      <w:headerReference w:type="default" r:id="rId8"/>
      <w:footerReference w:type="default" r:id="rId9"/>
      <w:pgSz w:w="16838" w:h="11906" w:orient="landscape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098D" w14:textId="77777777" w:rsidR="00301179" w:rsidRDefault="00301179" w:rsidP="00EA2FF0">
      <w:pPr>
        <w:spacing w:line="240" w:lineRule="auto"/>
      </w:pPr>
      <w:r>
        <w:separator/>
      </w:r>
    </w:p>
  </w:endnote>
  <w:endnote w:type="continuationSeparator" w:id="0">
    <w:p w14:paraId="7372F19F" w14:textId="77777777" w:rsidR="00301179" w:rsidRDefault="00301179" w:rsidP="00EA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3F2A" w14:textId="3E9C2E2D" w:rsidR="00AA36F2" w:rsidRDefault="0073241C" w:rsidP="00AA36F2">
    <w:pPr>
      <w:pStyle w:val="Stopka"/>
      <w:jc w:val="center"/>
    </w:pPr>
    <w:r>
      <w:rPr>
        <w:i/>
      </w:rPr>
      <w:t xml:space="preserve">Kryteria do konsultacji </w:t>
    </w:r>
    <w:r w:rsidR="000B58C6">
      <w:rPr>
        <w:i/>
      </w:rPr>
      <w:t xml:space="preserve">- </w:t>
    </w:r>
    <w:r>
      <w:rPr>
        <w:i/>
      </w:rPr>
      <w:t>05.08.2022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6C8A" w14:textId="77777777" w:rsidR="00301179" w:rsidRDefault="00301179" w:rsidP="00EA2FF0">
      <w:pPr>
        <w:spacing w:line="240" w:lineRule="auto"/>
      </w:pPr>
      <w:r>
        <w:separator/>
      </w:r>
    </w:p>
  </w:footnote>
  <w:footnote w:type="continuationSeparator" w:id="0">
    <w:p w14:paraId="416AE971" w14:textId="77777777" w:rsidR="00301179" w:rsidRDefault="00301179" w:rsidP="00EA2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4BA7" w14:textId="6E033338" w:rsidR="00280A61" w:rsidRDefault="00B46524" w:rsidP="00A83627">
    <w:pPr>
      <w:pStyle w:val="Nagwek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DCDD50A" wp14:editId="340DF69B">
          <wp:simplePos x="0" y="0"/>
          <wp:positionH relativeFrom="column">
            <wp:posOffset>5960745</wp:posOffset>
          </wp:positionH>
          <wp:positionV relativeFrom="paragraph">
            <wp:posOffset>-36195</wp:posOffset>
          </wp:positionV>
          <wp:extent cx="1330600" cy="468000"/>
          <wp:effectExtent l="0" t="0" r="0" b="0"/>
          <wp:wrapTight wrapText="bothSides">
            <wp:wrapPolygon edited="0">
              <wp:start x="0" y="0"/>
              <wp:lineTo x="0" y="21102"/>
              <wp:lineTo x="21342" y="21102"/>
              <wp:lineTo x="213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6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48F009C" wp14:editId="7A2D8327">
          <wp:simplePos x="0" y="0"/>
          <wp:positionH relativeFrom="column">
            <wp:posOffset>3229610</wp:posOffset>
          </wp:positionH>
          <wp:positionV relativeFrom="paragraph">
            <wp:posOffset>-33020</wp:posOffset>
          </wp:positionV>
          <wp:extent cx="478790" cy="467995"/>
          <wp:effectExtent l="0" t="0" r="0" b="0"/>
          <wp:wrapTight wrapText="bothSides">
            <wp:wrapPolygon edited="0">
              <wp:start x="0" y="0"/>
              <wp:lineTo x="0" y="21102"/>
              <wp:lineTo x="20626" y="21102"/>
              <wp:lineTo x="2062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2BF401A" wp14:editId="04369789">
          <wp:simplePos x="0" y="0"/>
          <wp:positionH relativeFrom="column">
            <wp:posOffset>8659495</wp:posOffset>
          </wp:positionH>
          <wp:positionV relativeFrom="paragraph">
            <wp:posOffset>-111125</wp:posOffset>
          </wp:positionV>
          <wp:extent cx="831850" cy="539750"/>
          <wp:effectExtent l="0" t="0" r="0" b="0"/>
          <wp:wrapTight wrapText="bothSides">
            <wp:wrapPolygon edited="0">
              <wp:start x="0" y="0"/>
              <wp:lineTo x="0" y="20584"/>
              <wp:lineTo x="21270" y="20584"/>
              <wp:lineTo x="2127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0A61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3E1AF17" wp14:editId="5B87C7D9">
          <wp:simplePos x="0" y="0"/>
          <wp:positionH relativeFrom="column">
            <wp:posOffset>94615</wp:posOffset>
          </wp:positionH>
          <wp:positionV relativeFrom="paragraph">
            <wp:posOffset>-102870</wp:posOffset>
          </wp:positionV>
          <wp:extent cx="971550" cy="647700"/>
          <wp:effectExtent l="0" t="0" r="0" b="0"/>
          <wp:wrapTight wrapText="bothSides">
            <wp:wrapPolygon edited="0">
              <wp:start x="0" y="0"/>
              <wp:lineTo x="0" y="20965"/>
              <wp:lineTo x="21176" y="20965"/>
              <wp:lineTo x="2117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7C2041" w14:textId="77777777" w:rsidR="00280A61" w:rsidRDefault="00280A61" w:rsidP="00A83627">
    <w:pPr>
      <w:pStyle w:val="Nagwek"/>
      <w:rPr>
        <w:b/>
        <w:sz w:val="28"/>
        <w:szCs w:val="28"/>
      </w:rPr>
    </w:pPr>
  </w:p>
  <w:p w14:paraId="58EE4E9B" w14:textId="77777777" w:rsidR="00280A61" w:rsidRDefault="00280A61" w:rsidP="00A83627">
    <w:pPr>
      <w:pStyle w:val="Nagwek"/>
      <w:rPr>
        <w:b/>
        <w:sz w:val="28"/>
        <w:szCs w:val="28"/>
      </w:rPr>
    </w:pPr>
  </w:p>
  <w:p w14:paraId="46588B2B" w14:textId="554E5973" w:rsidR="00A83627" w:rsidRPr="00044404" w:rsidRDefault="00B46524" w:rsidP="00044404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Formularz zgłoszeniowy - </w:t>
    </w:r>
    <w:r w:rsidR="00044404" w:rsidRPr="00044404">
      <w:rPr>
        <w:b/>
        <w:sz w:val="28"/>
        <w:szCs w:val="28"/>
      </w:rPr>
      <w:t xml:space="preserve"> lokaln</w:t>
    </w:r>
    <w:r>
      <w:rPr>
        <w:b/>
        <w:sz w:val="28"/>
        <w:szCs w:val="28"/>
      </w:rPr>
      <w:t>e</w:t>
    </w:r>
    <w:r w:rsidR="00044404" w:rsidRPr="00044404">
      <w:rPr>
        <w:b/>
        <w:sz w:val="28"/>
        <w:szCs w:val="28"/>
      </w:rPr>
      <w:t xml:space="preserve"> kryteri</w:t>
    </w:r>
    <w:r>
      <w:rPr>
        <w:b/>
        <w:sz w:val="28"/>
        <w:szCs w:val="28"/>
      </w:rPr>
      <w:t>a</w:t>
    </w:r>
    <w:r w:rsidR="00044404" w:rsidRPr="00044404">
      <w:rPr>
        <w:b/>
        <w:sz w:val="28"/>
        <w:szCs w:val="28"/>
      </w:rPr>
      <w:t xml:space="preserve"> wyboru</w:t>
    </w:r>
    <w:r>
      <w:rPr>
        <w:b/>
        <w:sz w:val="28"/>
        <w:szCs w:val="28"/>
      </w:rPr>
      <w:t xml:space="preserve"> </w:t>
    </w:r>
    <w:r w:rsidRPr="00B46524">
      <w:rPr>
        <w:b/>
        <w:sz w:val="28"/>
        <w:szCs w:val="28"/>
      </w:rPr>
      <w:t>dla zadań grantowych w zakresie przygotowania koncepcji Smart Villages.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07D24E"/>
    <w:multiLevelType w:val="hybridMultilevel"/>
    <w:tmpl w:val="16741E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572E78"/>
    <w:multiLevelType w:val="hybridMultilevel"/>
    <w:tmpl w:val="A0C66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0533"/>
    <w:multiLevelType w:val="hybridMultilevel"/>
    <w:tmpl w:val="3EEAE57C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64E"/>
    <w:multiLevelType w:val="hybridMultilevel"/>
    <w:tmpl w:val="A6F73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F95455B"/>
    <w:multiLevelType w:val="hybridMultilevel"/>
    <w:tmpl w:val="D6AC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6" w15:restartNumberingAfterBreak="0">
    <w:nsid w:val="555C6DB7"/>
    <w:multiLevelType w:val="hybridMultilevel"/>
    <w:tmpl w:val="8B90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76762"/>
    <w:multiLevelType w:val="hybridMultilevel"/>
    <w:tmpl w:val="720C96C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08841881">
    <w:abstractNumId w:val="5"/>
  </w:num>
  <w:num w:numId="2" w16cid:durableId="796878705">
    <w:abstractNumId w:val="9"/>
  </w:num>
  <w:num w:numId="3" w16cid:durableId="1279265586">
    <w:abstractNumId w:val="7"/>
  </w:num>
  <w:num w:numId="4" w16cid:durableId="2024935365">
    <w:abstractNumId w:val="3"/>
  </w:num>
  <w:num w:numId="5" w16cid:durableId="124930948">
    <w:abstractNumId w:val="0"/>
  </w:num>
  <w:num w:numId="6" w16cid:durableId="595019623">
    <w:abstractNumId w:val="6"/>
  </w:num>
  <w:num w:numId="7" w16cid:durableId="1236743410">
    <w:abstractNumId w:val="1"/>
  </w:num>
  <w:num w:numId="8" w16cid:durableId="1864903167">
    <w:abstractNumId w:val="2"/>
  </w:num>
  <w:num w:numId="9" w16cid:durableId="1818765904">
    <w:abstractNumId w:val="8"/>
  </w:num>
  <w:num w:numId="10" w16cid:durableId="1089085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5"/>
    <w:rsid w:val="00021430"/>
    <w:rsid w:val="00035195"/>
    <w:rsid w:val="00041058"/>
    <w:rsid w:val="00044404"/>
    <w:rsid w:val="000568DC"/>
    <w:rsid w:val="000673CA"/>
    <w:rsid w:val="000948BE"/>
    <w:rsid w:val="000B58C6"/>
    <w:rsid w:val="001351F4"/>
    <w:rsid w:val="00156FE0"/>
    <w:rsid w:val="0016569E"/>
    <w:rsid w:val="001813E6"/>
    <w:rsid w:val="0019217D"/>
    <w:rsid w:val="00193BA3"/>
    <w:rsid w:val="001A58D2"/>
    <w:rsid w:val="001C5490"/>
    <w:rsid w:val="001D79CF"/>
    <w:rsid w:val="001F13E5"/>
    <w:rsid w:val="00220F14"/>
    <w:rsid w:val="002615FD"/>
    <w:rsid w:val="00266563"/>
    <w:rsid w:val="00280A61"/>
    <w:rsid w:val="002B2BDA"/>
    <w:rsid w:val="002E44DA"/>
    <w:rsid w:val="002E49BD"/>
    <w:rsid w:val="002E639C"/>
    <w:rsid w:val="00301179"/>
    <w:rsid w:val="0030276C"/>
    <w:rsid w:val="003509B9"/>
    <w:rsid w:val="00356385"/>
    <w:rsid w:val="003575CC"/>
    <w:rsid w:val="0037150A"/>
    <w:rsid w:val="00374835"/>
    <w:rsid w:val="00392450"/>
    <w:rsid w:val="003C5C23"/>
    <w:rsid w:val="003D33B7"/>
    <w:rsid w:val="003D512B"/>
    <w:rsid w:val="003E4B34"/>
    <w:rsid w:val="003E6D03"/>
    <w:rsid w:val="003F081C"/>
    <w:rsid w:val="004001DC"/>
    <w:rsid w:val="00401707"/>
    <w:rsid w:val="004033BC"/>
    <w:rsid w:val="004040CE"/>
    <w:rsid w:val="00420C2B"/>
    <w:rsid w:val="004632D5"/>
    <w:rsid w:val="00463765"/>
    <w:rsid w:val="004666CA"/>
    <w:rsid w:val="00470781"/>
    <w:rsid w:val="00494A37"/>
    <w:rsid w:val="0049547F"/>
    <w:rsid w:val="004A3A6F"/>
    <w:rsid w:val="004A7462"/>
    <w:rsid w:val="004B3520"/>
    <w:rsid w:val="004C18BA"/>
    <w:rsid w:val="004D2B26"/>
    <w:rsid w:val="004D3BFD"/>
    <w:rsid w:val="004D71B5"/>
    <w:rsid w:val="00502878"/>
    <w:rsid w:val="00537A78"/>
    <w:rsid w:val="0054198E"/>
    <w:rsid w:val="005477E5"/>
    <w:rsid w:val="0056224F"/>
    <w:rsid w:val="005C3EF0"/>
    <w:rsid w:val="005D1C58"/>
    <w:rsid w:val="005D63E8"/>
    <w:rsid w:val="005E548E"/>
    <w:rsid w:val="005F5E6F"/>
    <w:rsid w:val="006109A4"/>
    <w:rsid w:val="00617C9E"/>
    <w:rsid w:val="006A1973"/>
    <w:rsid w:val="006F5611"/>
    <w:rsid w:val="00713252"/>
    <w:rsid w:val="0073241C"/>
    <w:rsid w:val="00742F5F"/>
    <w:rsid w:val="0075126A"/>
    <w:rsid w:val="00753216"/>
    <w:rsid w:val="00771AA9"/>
    <w:rsid w:val="007842B3"/>
    <w:rsid w:val="007E40BF"/>
    <w:rsid w:val="007F02BD"/>
    <w:rsid w:val="008002BA"/>
    <w:rsid w:val="00801989"/>
    <w:rsid w:val="00802139"/>
    <w:rsid w:val="00852E3A"/>
    <w:rsid w:val="008614CA"/>
    <w:rsid w:val="008A2F11"/>
    <w:rsid w:val="008C25AE"/>
    <w:rsid w:val="008C3635"/>
    <w:rsid w:val="0091716B"/>
    <w:rsid w:val="009438DB"/>
    <w:rsid w:val="00943DE5"/>
    <w:rsid w:val="00962A65"/>
    <w:rsid w:val="00966B34"/>
    <w:rsid w:val="009912E7"/>
    <w:rsid w:val="009B6532"/>
    <w:rsid w:val="009D4F9F"/>
    <w:rsid w:val="009F6DF1"/>
    <w:rsid w:val="00A21DBD"/>
    <w:rsid w:val="00A42A06"/>
    <w:rsid w:val="00A501C5"/>
    <w:rsid w:val="00A80641"/>
    <w:rsid w:val="00A83627"/>
    <w:rsid w:val="00A91B4F"/>
    <w:rsid w:val="00A93600"/>
    <w:rsid w:val="00AA2490"/>
    <w:rsid w:val="00AA36F2"/>
    <w:rsid w:val="00AA437A"/>
    <w:rsid w:val="00AB3AB5"/>
    <w:rsid w:val="00AB6418"/>
    <w:rsid w:val="00AC77BF"/>
    <w:rsid w:val="00AF64A0"/>
    <w:rsid w:val="00B27852"/>
    <w:rsid w:val="00B311CE"/>
    <w:rsid w:val="00B46524"/>
    <w:rsid w:val="00B70001"/>
    <w:rsid w:val="00B749A2"/>
    <w:rsid w:val="00BA3DAA"/>
    <w:rsid w:val="00BA48DF"/>
    <w:rsid w:val="00BB0FDD"/>
    <w:rsid w:val="00BC30D5"/>
    <w:rsid w:val="00BE1EEF"/>
    <w:rsid w:val="00BE2DB7"/>
    <w:rsid w:val="00C24573"/>
    <w:rsid w:val="00C33B9D"/>
    <w:rsid w:val="00C77A33"/>
    <w:rsid w:val="00CA1C55"/>
    <w:rsid w:val="00CB7F5A"/>
    <w:rsid w:val="00CC7996"/>
    <w:rsid w:val="00D00E0C"/>
    <w:rsid w:val="00D1468D"/>
    <w:rsid w:val="00D26F03"/>
    <w:rsid w:val="00D352CA"/>
    <w:rsid w:val="00D415C4"/>
    <w:rsid w:val="00D675D8"/>
    <w:rsid w:val="00D7105F"/>
    <w:rsid w:val="00D7461B"/>
    <w:rsid w:val="00DA35EF"/>
    <w:rsid w:val="00DC752B"/>
    <w:rsid w:val="00DE5862"/>
    <w:rsid w:val="00E014D0"/>
    <w:rsid w:val="00E0174C"/>
    <w:rsid w:val="00E370B5"/>
    <w:rsid w:val="00E740EB"/>
    <w:rsid w:val="00E92907"/>
    <w:rsid w:val="00E9614D"/>
    <w:rsid w:val="00EA2FF0"/>
    <w:rsid w:val="00EB1BD3"/>
    <w:rsid w:val="00EB3C1B"/>
    <w:rsid w:val="00ED381C"/>
    <w:rsid w:val="00EE1CC4"/>
    <w:rsid w:val="00EE3216"/>
    <w:rsid w:val="00F00F01"/>
    <w:rsid w:val="00F17904"/>
    <w:rsid w:val="00F5261F"/>
    <w:rsid w:val="00F954C1"/>
    <w:rsid w:val="00FB7B47"/>
    <w:rsid w:val="00FE0C2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F25A2"/>
  <w15:docId w15:val="{0A59B1F1-F553-4957-B0BA-E8050DAC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table" w:styleId="Tabela-Siatka">
    <w:name w:val="Table Grid"/>
    <w:basedOn w:val="Standardowy"/>
    <w:uiPriority w:val="59"/>
    <w:rsid w:val="00A5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0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F14"/>
    <w:rPr>
      <w:color w:val="0000FF" w:themeColor="hyperlink"/>
      <w:u w:val="single"/>
    </w:rPr>
  </w:style>
  <w:style w:type="paragraph" w:customStyle="1" w:styleId="Default">
    <w:name w:val="Default"/>
    <w:rsid w:val="00220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61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E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C79DF-F48D-4BDC-9744-E2967F8A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mfabiniak</dc:creator>
  <cp:lastModifiedBy>MAGDALENA Fabiniak</cp:lastModifiedBy>
  <cp:revision>3</cp:revision>
  <cp:lastPrinted>2022-08-05T09:04:00Z</cp:lastPrinted>
  <dcterms:created xsi:type="dcterms:W3CDTF">2022-08-05T09:04:00Z</dcterms:created>
  <dcterms:modified xsi:type="dcterms:W3CDTF">2022-08-05T09:05:00Z</dcterms:modified>
</cp:coreProperties>
</file>