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A9F3E" w14:textId="77777777" w:rsidR="00D82F64" w:rsidRDefault="00D82F64" w:rsidP="00D82F6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489F93E" w14:textId="114664F3" w:rsidR="00402468" w:rsidRPr="004C0C29" w:rsidRDefault="004C0C29" w:rsidP="00D82F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1404772"/>
      <w:r w:rsidRPr="004C0C29">
        <w:rPr>
          <w:rFonts w:ascii="Times New Roman" w:hAnsi="Times New Roman" w:cs="Times New Roman"/>
          <w:b/>
          <w:bCs/>
          <w:sz w:val="28"/>
          <w:szCs w:val="28"/>
        </w:rPr>
        <w:t xml:space="preserve">Uzasadnienie zgodności </w:t>
      </w:r>
      <w:r w:rsidR="00AC1843" w:rsidRPr="004C0C29">
        <w:rPr>
          <w:rFonts w:ascii="Times New Roman" w:hAnsi="Times New Roman" w:cs="Times New Roman"/>
          <w:b/>
          <w:bCs/>
          <w:sz w:val="28"/>
          <w:szCs w:val="28"/>
        </w:rPr>
        <w:t>z lokalnymi kryteriami wyboru operacji</w:t>
      </w:r>
    </w:p>
    <w:bookmarkEnd w:id="0"/>
    <w:p w14:paraId="0A0BFFE9" w14:textId="4F477154" w:rsidR="00B0008E" w:rsidRPr="00B0008E" w:rsidRDefault="00740D83" w:rsidP="00B000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C29">
        <w:rPr>
          <w:rFonts w:ascii="Times New Roman" w:hAnsi="Times New Roman" w:cs="Times New Roman"/>
          <w:b/>
          <w:bCs/>
          <w:sz w:val="28"/>
          <w:szCs w:val="28"/>
        </w:rPr>
        <w:t>(opis kryteriów znajduje się w</w:t>
      </w:r>
      <w:r w:rsidR="00FD7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7208" w:rsidRPr="00FD7208">
        <w:rPr>
          <w:rFonts w:ascii="Times New Roman" w:hAnsi="Times New Roman" w:cs="Times New Roman"/>
          <w:b/>
          <w:bCs/>
          <w:sz w:val="28"/>
          <w:szCs w:val="28"/>
        </w:rPr>
        <w:t>Załącznik</w:t>
      </w:r>
      <w:r w:rsidR="00FD7208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FD7208" w:rsidRPr="00FD7208">
        <w:rPr>
          <w:rFonts w:ascii="Times New Roman" w:hAnsi="Times New Roman" w:cs="Times New Roman"/>
          <w:b/>
          <w:bCs/>
          <w:sz w:val="28"/>
          <w:szCs w:val="28"/>
        </w:rPr>
        <w:t xml:space="preserve"> nr 1 – Kryteria </w:t>
      </w:r>
      <w:proofErr w:type="spellStart"/>
      <w:r w:rsidR="00FD7208" w:rsidRPr="00FD7208">
        <w:rPr>
          <w:rFonts w:ascii="Times New Roman" w:hAnsi="Times New Roman" w:cs="Times New Roman"/>
          <w:b/>
          <w:bCs/>
          <w:sz w:val="28"/>
          <w:szCs w:val="28"/>
        </w:rPr>
        <w:t>wyboru_rozwój</w:t>
      </w:r>
      <w:proofErr w:type="spellEnd"/>
      <w:r w:rsidR="00FD7208" w:rsidRPr="00FD7208">
        <w:rPr>
          <w:rFonts w:ascii="Times New Roman" w:hAnsi="Times New Roman" w:cs="Times New Roman"/>
          <w:b/>
          <w:bCs/>
          <w:sz w:val="28"/>
          <w:szCs w:val="28"/>
        </w:rPr>
        <w:t xml:space="preserve"> działalności gospodarczej</w:t>
      </w:r>
      <w:r w:rsidR="00FD720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1014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3482"/>
        <w:gridCol w:w="6162"/>
      </w:tblGrid>
      <w:tr w:rsidR="004C0C29" w:rsidRPr="00C76E90" w14:paraId="116CD15A" w14:textId="77777777" w:rsidTr="004C0C29">
        <w:trPr>
          <w:trHeight w:val="70"/>
        </w:trPr>
        <w:tc>
          <w:tcPr>
            <w:tcW w:w="499" w:type="dxa"/>
            <w:vAlign w:val="center"/>
          </w:tcPr>
          <w:p w14:paraId="24EFC2BF" w14:textId="77777777" w:rsidR="004C0C29" w:rsidRPr="00C76E90" w:rsidRDefault="004C0C29" w:rsidP="00D82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82" w:type="dxa"/>
            <w:vAlign w:val="center"/>
          </w:tcPr>
          <w:p w14:paraId="1D0EF10E" w14:textId="77777777" w:rsidR="004C0C29" w:rsidRPr="00C76E90" w:rsidRDefault="004C0C29" w:rsidP="00D82F64">
            <w:pPr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Nazwa lokalnego kryterium oceny</w:t>
            </w:r>
          </w:p>
        </w:tc>
        <w:tc>
          <w:tcPr>
            <w:tcW w:w="6162" w:type="dxa"/>
            <w:vAlign w:val="center"/>
          </w:tcPr>
          <w:p w14:paraId="61426D7E" w14:textId="61809FA6" w:rsidR="004C0C29" w:rsidRPr="00C76E90" w:rsidRDefault="004C0C29" w:rsidP="00D82F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 zgodności z kryteriami wyboru</w:t>
            </w:r>
          </w:p>
          <w:p w14:paraId="66A635DA" w14:textId="16A248A4" w:rsidR="004C0C29" w:rsidRPr="00C76E90" w:rsidRDefault="004C0C29" w:rsidP="004C0C2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W przypadku nie ubiegania się o przyznanie punktów </w:t>
            </w:r>
            <w:r w:rsidR="00B0008E" w:rsidRPr="00C76E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C76E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 danym kryterium należy wpisać „nie dotyczy”</w:t>
            </w:r>
          </w:p>
        </w:tc>
      </w:tr>
      <w:tr w:rsidR="00AA0663" w:rsidRPr="00C76E90" w14:paraId="68440672" w14:textId="77777777" w:rsidTr="00AA0663">
        <w:trPr>
          <w:trHeight w:val="1090"/>
        </w:trPr>
        <w:tc>
          <w:tcPr>
            <w:tcW w:w="499" w:type="dxa"/>
            <w:vAlign w:val="center"/>
          </w:tcPr>
          <w:p w14:paraId="16A8256A" w14:textId="77777777" w:rsidR="00AA0663" w:rsidRPr="00C76E90" w:rsidRDefault="00AA0663" w:rsidP="00AA0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82" w:type="dxa"/>
            <w:vAlign w:val="center"/>
          </w:tcPr>
          <w:p w14:paraId="244EA3C4" w14:textId="5BCDF64E" w:rsidR="00AA0663" w:rsidRPr="00C76E90" w:rsidRDefault="00AA0663" w:rsidP="00AA066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Wysokość intensywności pomocy</w:t>
            </w:r>
            <w:r w:rsidRPr="00C76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62" w:type="dxa"/>
            <w:vAlign w:val="center"/>
          </w:tcPr>
          <w:p w14:paraId="77ED5E35" w14:textId="3766733C" w:rsidR="00AA0663" w:rsidRPr="00C76E90" w:rsidRDefault="00AA0663" w:rsidP="00AA0663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A0663" w:rsidRPr="00C76E90" w14:paraId="6434495E" w14:textId="77777777" w:rsidTr="004C0C29">
        <w:trPr>
          <w:trHeight w:val="1373"/>
        </w:trPr>
        <w:tc>
          <w:tcPr>
            <w:tcW w:w="499" w:type="dxa"/>
            <w:vAlign w:val="center"/>
          </w:tcPr>
          <w:p w14:paraId="14B83289" w14:textId="77777777" w:rsidR="00AA0663" w:rsidRPr="00C76E90" w:rsidRDefault="00AA0663" w:rsidP="00AA0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82" w:type="dxa"/>
            <w:vAlign w:val="center"/>
          </w:tcPr>
          <w:p w14:paraId="65DC8F87" w14:textId="03DFA2F7" w:rsidR="00AA0663" w:rsidRPr="00C76E90" w:rsidRDefault="00AA0663" w:rsidP="00AA06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Wsparcie tworzenia miejsc pracy</w:t>
            </w:r>
          </w:p>
        </w:tc>
        <w:tc>
          <w:tcPr>
            <w:tcW w:w="6162" w:type="dxa"/>
            <w:vAlign w:val="center"/>
          </w:tcPr>
          <w:p w14:paraId="597B2481" w14:textId="1B5652EE" w:rsidR="00AA0663" w:rsidRPr="00C76E90" w:rsidRDefault="00AA0663" w:rsidP="00AA0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AA0663" w:rsidRPr="00C76E90" w14:paraId="54400F7E" w14:textId="77777777" w:rsidTr="004C0C29">
        <w:trPr>
          <w:trHeight w:val="1373"/>
        </w:trPr>
        <w:tc>
          <w:tcPr>
            <w:tcW w:w="499" w:type="dxa"/>
            <w:vAlign w:val="center"/>
          </w:tcPr>
          <w:p w14:paraId="44EF998D" w14:textId="77777777" w:rsidR="00AA0663" w:rsidRPr="00C76E90" w:rsidRDefault="00AA0663" w:rsidP="00AA0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82" w:type="dxa"/>
            <w:vAlign w:val="center"/>
          </w:tcPr>
          <w:p w14:paraId="36E2A079" w14:textId="1A81E29F" w:rsidR="00AA0663" w:rsidRPr="00C76E90" w:rsidRDefault="00AA0663" w:rsidP="00AA06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Zintegrowanie</w:t>
            </w:r>
          </w:p>
        </w:tc>
        <w:tc>
          <w:tcPr>
            <w:tcW w:w="6162" w:type="dxa"/>
            <w:vAlign w:val="center"/>
          </w:tcPr>
          <w:p w14:paraId="2F330B2A" w14:textId="0A39E458" w:rsidR="00AA0663" w:rsidRPr="00C76E90" w:rsidRDefault="00AA0663" w:rsidP="00AA0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A0663" w:rsidRPr="00C76E90" w14:paraId="00107BA3" w14:textId="77777777" w:rsidTr="004C0C29">
        <w:trPr>
          <w:trHeight w:val="1373"/>
        </w:trPr>
        <w:tc>
          <w:tcPr>
            <w:tcW w:w="499" w:type="dxa"/>
            <w:vAlign w:val="center"/>
          </w:tcPr>
          <w:p w14:paraId="389F2852" w14:textId="77777777" w:rsidR="00AA0663" w:rsidRPr="00C76E90" w:rsidRDefault="00AA0663" w:rsidP="00AA0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82" w:type="dxa"/>
            <w:vAlign w:val="center"/>
          </w:tcPr>
          <w:p w14:paraId="4CDA9992" w14:textId="3B7E16D9" w:rsidR="00AA0663" w:rsidRPr="00C76E90" w:rsidRDefault="00AA0663" w:rsidP="00AA06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Gospodarowanie zasobami</w:t>
            </w:r>
          </w:p>
        </w:tc>
        <w:tc>
          <w:tcPr>
            <w:tcW w:w="6162" w:type="dxa"/>
            <w:vAlign w:val="center"/>
          </w:tcPr>
          <w:p w14:paraId="79425053" w14:textId="2C8F1B9F" w:rsidR="00AA0663" w:rsidRPr="00C76E90" w:rsidRDefault="00AA0663" w:rsidP="00AA0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A0663" w:rsidRPr="00C76E90" w14:paraId="72C8964E" w14:textId="77777777" w:rsidTr="004C0C29">
        <w:trPr>
          <w:trHeight w:val="1373"/>
        </w:trPr>
        <w:tc>
          <w:tcPr>
            <w:tcW w:w="499" w:type="dxa"/>
            <w:vAlign w:val="center"/>
          </w:tcPr>
          <w:p w14:paraId="1363DCE2" w14:textId="77777777" w:rsidR="00AA0663" w:rsidRPr="00C76E90" w:rsidRDefault="00AA0663" w:rsidP="00AA0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82" w:type="dxa"/>
            <w:vAlign w:val="center"/>
          </w:tcPr>
          <w:p w14:paraId="791D7436" w14:textId="5EEA13E4" w:rsidR="00AA0663" w:rsidRPr="00C76E90" w:rsidRDefault="00AA0663" w:rsidP="00AA06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</w:rPr>
            </w:pPr>
            <w:r w:rsidRPr="00C76E9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pl-PL"/>
              </w:rPr>
              <w:t>Innowacyjność</w:t>
            </w:r>
            <w:r w:rsidRPr="00C76E9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162" w:type="dxa"/>
            <w:vAlign w:val="center"/>
          </w:tcPr>
          <w:p w14:paraId="7A002641" w14:textId="2F3C8AF7" w:rsidR="00AA0663" w:rsidRPr="00C76E90" w:rsidRDefault="00AA0663" w:rsidP="00AA0663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A0663" w:rsidRPr="00C76E90" w14:paraId="12780D15" w14:textId="77777777" w:rsidTr="004C0C29">
        <w:trPr>
          <w:trHeight w:val="1373"/>
        </w:trPr>
        <w:tc>
          <w:tcPr>
            <w:tcW w:w="499" w:type="dxa"/>
            <w:vAlign w:val="center"/>
          </w:tcPr>
          <w:p w14:paraId="143B1092" w14:textId="77777777" w:rsidR="00AA0663" w:rsidRPr="00C76E90" w:rsidRDefault="00AA0663" w:rsidP="00AA0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482" w:type="dxa"/>
            <w:vAlign w:val="center"/>
          </w:tcPr>
          <w:p w14:paraId="38F7699C" w14:textId="5C191610" w:rsidR="00AA0663" w:rsidRPr="00C76E90" w:rsidRDefault="00AA0663" w:rsidP="00AA06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Bezpośrednie działania skierowane do zdiagnozowanych grup osób w niekorzystnej sytuacji</w:t>
            </w:r>
          </w:p>
        </w:tc>
        <w:tc>
          <w:tcPr>
            <w:tcW w:w="6162" w:type="dxa"/>
            <w:vAlign w:val="center"/>
          </w:tcPr>
          <w:p w14:paraId="069B64D6" w14:textId="21B792DE" w:rsidR="00AA0663" w:rsidRPr="00C76E90" w:rsidRDefault="00AA0663" w:rsidP="00AA0663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A0663" w:rsidRPr="00C76E90" w14:paraId="57BE23A3" w14:textId="77777777" w:rsidTr="004C0C29">
        <w:trPr>
          <w:trHeight w:val="1373"/>
        </w:trPr>
        <w:tc>
          <w:tcPr>
            <w:tcW w:w="499" w:type="dxa"/>
            <w:vAlign w:val="center"/>
          </w:tcPr>
          <w:p w14:paraId="229A9FF8" w14:textId="77777777" w:rsidR="00AA0663" w:rsidRPr="00C76E90" w:rsidRDefault="00AA0663" w:rsidP="00AA0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482" w:type="dxa"/>
            <w:vAlign w:val="center"/>
          </w:tcPr>
          <w:p w14:paraId="20F7AF8F" w14:textId="165FEE5E" w:rsidR="00AA0663" w:rsidRPr="00C76E90" w:rsidRDefault="00AA0663" w:rsidP="00AA06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Wykorzystanie lokalnego potencjału</w:t>
            </w:r>
          </w:p>
        </w:tc>
        <w:tc>
          <w:tcPr>
            <w:tcW w:w="6162" w:type="dxa"/>
            <w:vAlign w:val="center"/>
          </w:tcPr>
          <w:p w14:paraId="5916B8D8" w14:textId="3F182DEA" w:rsidR="00AA0663" w:rsidRPr="00C76E90" w:rsidRDefault="00AA0663" w:rsidP="00AA0663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663" w:rsidRPr="00C76E90" w14:paraId="02887566" w14:textId="77777777" w:rsidTr="004C0C29">
        <w:trPr>
          <w:trHeight w:val="1373"/>
        </w:trPr>
        <w:tc>
          <w:tcPr>
            <w:tcW w:w="499" w:type="dxa"/>
            <w:vAlign w:val="center"/>
          </w:tcPr>
          <w:p w14:paraId="346A1702" w14:textId="77777777" w:rsidR="00AA0663" w:rsidRPr="00C76E90" w:rsidRDefault="00AA0663" w:rsidP="00AA0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482" w:type="dxa"/>
            <w:vAlign w:val="center"/>
          </w:tcPr>
          <w:p w14:paraId="650165B1" w14:textId="6597F975" w:rsidR="00AA0663" w:rsidRPr="00C76E90" w:rsidRDefault="00AA0663" w:rsidP="00AA06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Główna siedziba firmy znajduje się na obszarze objętym LSR min. 365 dni</w:t>
            </w:r>
          </w:p>
        </w:tc>
        <w:tc>
          <w:tcPr>
            <w:tcW w:w="6162" w:type="dxa"/>
            <w:vAlign w:val="center"/>
          </w:tcPr>
          <w:p w14:paraId="01A71976" w14:textId="0C4C871D" w:rsidR="00AA0663" w:rsidRPr="00C76E90" w:rsidRDefault="00AA0663" w:rsidP="00AA0663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663" w:rsidRPr="00C76E90" w14:paraId="4E0536E2" w14:textId="77777777" w:rsidTr="004C0C29">
        <w:trPr>
          <w:trHeight w:val="1373"/>
        </w:trPr>
        <w:tc>
          <w:tcPr>
            <w:tcW w:w="499" w:type="dxa"/>
            <w:vAlign w:val="center"/>
          </w:tcPr>
          <w:p w14:paraId="18FCFF0B" w14:textId="56872BFB" w:rsidR="00AA0663" w:rsidRPr="00C76E90" w:rsidRDefault="00AA0663" w:rsidP="00AA0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482" w:type="dxa"/>
            <w:vAlign w:val="center"/>
          </w:tcPr>
          <w:p w14:paraId="3CD107A4" w14:textId="58629D16" w:rsidR="00AA0663" w:rsidRPr="00C76E90" w:rsidRDefault="00AA0663" w:rsidP="00AA06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6E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Doradztwo świadczone przez LGD</w:t>
            </w:r>
          </w:p>
        </w:tc>
        <w:tc>
          <w:tcPr>
            <w:tcW w:w="6162" w:type="dxa"/>
            <w:vAlign w:val="center"/>
          </w:tcPr>
          <w:p w14:paraId="3A1EE35D" w14:textId="77777777" w:rsidR="00AA0663" w:rsidRPr="00C76E90" w:rsidRDefault="00AA0663" w:rsidP="00AA0663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80C8001" w14:textId="77777777" w:rsidR="00740D83" w:rsidRPr="00D82F64" w:rsidRDefault="00740D83" w:rsidP="00740D83">
      <w:pPr>
        <w:rPr>
          <w:rFonts w:ascii="Times New Roman" w:hAnsi="Times New Roman" w:cs="Times New Roman"/>
        </w:rPr>
      </w:pPr>
    </w:p>
    <w:sectPr w:rsidR="00740D83" w:rsidRPr="00D82F64" w:rsidSect="0040246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232B8"/>
    <w:multiLevelType w:val="hybridMultilevel"/>
    <w:tmpl w:val="22A69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3081"/>
    <w:multiLevelType w:val="hybridMultilevel"/>
    <w:tmpl w:val="F0662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7EA3"/>
    <w:multiLevelType w:val="hybridMultilevel"/>
    <w:tmpl w:val="E77AE4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6F16"/>
    <w:multiLevelType w:val="hybridMultilevel"/>
    <w:tmpl w:val="D0AA93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84E41"/>
    <w:multiLevelType w:val="hybridMultilevel"/>
    <w:tmpl w:val="D84EC3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D1917"/>
    <w:multiLevelType w:val="hybridMultilevel"/>
    <w:tmpl w:val="020252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15225"/>
    <w:multiLevelType w:val="hybridMultilevel"/>
    <w:tmpl w:val="7EDA19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A1B7B"/>
    <w:multiLevelType w:val="hybridMultilevel"/>
    <w:tmpl w:val="EC1C7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2757"/>
    <w:multiLevelType w:val="hybridMultilevel"/>
    <w:tmpl w:val="D06E9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A734C"/>
    <w:multiLevelType w:val="hybridMultilevel"/>
    <w:tmpl w:val="FA6CA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E518E"/>
    <w:multiLevelType w:val="hybridMultilevel"/>
    <w:tmpl w:val="758AB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72D50"/>
    <w:multiLevelType w:val="hybridMultilevel"/>
    <w:tmpl w:val="402E6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A1484"/>
    <w:multiLevelType w:val="hybridMultilevel"/>
    <w:tmpl w:val="FABE0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277FD"/>
    <w:multiLevelType w:val="hybridMultilevel"/>
    <w:tmpl w:val="14487F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71571"/>
    <w:multiLevelType w:val="hybridMultilevel"/>
    <w:tmpl w:val="A372E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27AE7"/>
    <w:multiLevelType w:val="hybridMultilevel"/>
    <w:tmpl w:val="B0D09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91AEC"/>
    <w:multiLevelType w:val="hybridMultilevel"/>
    <w:tmpl w:val="EF1ED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405687">
    <w:abstractNumId w:val="6"/>
  </w:num>
  <w:num w:numId="2" w16cid:durableId="1338581394">
    <w:abstractNumId w:val="3"/>
  </w:num>
  <w:num w:numId="3" w16cid:durableId="1716615683">
    <w:abstractNumId w:val="15"/>
  </w:num>
  <w:num w:numId="4" w16cid:durableId="2108382923">
    <w:abstractNumId w:val="5"/>
  </w:num>
  <w:num w:numId="5" w16cid:durableId="331838466">
    <w:abstractNumId w:val="0"/>
  </w:num>
  <w:num w:numId="6" w16cid:durableId="1559324103">
    <w:abstractNumId w:val="13"/>
  </w:num>
  <w:num w:numId="7" w16cid:durableId="319044425">
    <w:abstractNumId w:val="2"/>
  </w:num>
  <w:num w:numId="8" w16cid:durableId="951327156">
    <w:abstractNumId w:val="4"/>
  </w:num>
  <w:num w:numId="9" w16cid:durableId="2129621170">
    <w:abstractNumId w:val="10"/>
  </w:num>
  <w:num w:numId="10" w16cid:durableId="747338172">
    <w:abstractNumId w:val="14"/>
  </w:num>
  <w:num w:numId="11" w16cid:durableId="87892576">
    <w:abstractNumId w:val="1"/>
  </w:num>
  <w:num w:numId="12" w16cid:durableId="1083842336">
    <w:abstractNumId w:val="12"/>
  </w:num>
  <w:num w:numId="13" w16cid:durableId="984627261">
    <w:abstractNumId w:val="7"/>
  </w:num>
  <w:num w:numId="14" w16cid:durableId="1590305710">
    <w:abstractNumId w:val="16"/>
  </w:num>
  <w:num w:numId="15" w16cid:durableId="1306622662">
    <w:abstractNumId w:val="11"/>
  </w:num>
  <w:num w:numId="16" w16cid:durableId="1855536536">
    <w:abstractNumId w:val="8"/>
  </w:num>
  <w:num w:numId="17" w16cid:durableId="7998829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68"/>
    <w:rsid w:val="000B38BA"/>
    <w:rsid w:val="0016071F"/>
    <w:rsid w:val="00190F0B"/>
    <w:rsid w:val="001C384F"/>
    <w:rsid w:val="001D2CF6"/>
    <w:rsid w:val="00232F3A"/>
    <w:rsid w:val="002625AF"/>
    <w:rsid w:val="002F254F"/>
    <w:rsid w:val="003314C2"/>
    <w:rsid w:val="003734D6"/>
    <w:rsid w:val="00380FFC"/>
    <w:rsid w:val="003A0FC9"/>
    <w:rsid w:val="00402468"/>
    <w:rsid w:val="00402AFC"/>
    <w:rsid w:val="0041036A"/>
    <w:rsid w:val="004C0C29"/>
    <w:rsid w:val="004D5859"/>
    <w:rsid w:val="00514E48"/>
    <w:rsid w:val="00523967"/>
    <w:rsid w:val="005569BB"/>
    <w:rsid w:val="005737CB"/>
    <w:rsid w:val="005A5D9E"/>
    <w:rsid w:val="00616161"/>
    <w:rsid w:val="006518B4"/>
    <w:rsid w:val="00660EC5"/>
    <w:rsid w:val="00681FF0"/>
    <w:rsid w:val="006C40CC"/>
    <w:rsid w:val="0070698F"/>
    <w:rsid w:val="00740D83"/>
    <w:rsid w:val="007A5DBA"/>
    <w:rsid w:val="00891949"/>
    <w:rsid w:val="008C6204"/>
    <w:rsid w:val="008F0A1C"/>
    <w:rsid w:val="009E0D22"/>
    <w:rsid w:val="009E2FF9"/>
    <w:rsid w:val="009F2327"/>
    <w:rsid w:val="009F56CC"/>
    <w:rsid w:val="00A57565"/>
    <w:rsid w:val="00A633C0"/>
    <w:rsid w:val="00AA0663"/>
    <w:rsid w:val="00AC1843"/>
    <w:rsid w:val="00B0008E"/>
    <w:rsid w:val="00B44D94"/>
    <w:rsid w:val="00B806A9"/>
    <w:rsid w:val="00B97CDE"/>
    <w:rsid w:val="00BA126B"/>
    <w:rsid w:val="00C01DA0"/>
    <w:rsid w:val="00C617B5"/>
    <w:rsid w:val="00C76E90"/>
    <w:rsid w:val="00D82F64"/>
    <w:rsid w:val="00E00347"/>
    <w:rsid w:val="00E33EEF"/>
    <w:rsid w:val="00E404B5"/>
    <w:rsid w:val="00E47810"/>
    <w:rsid w:val="00F6290F"/>
    <w:rsid w:val="00FD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958B"/>
  <w15:docId w15:val="{86CF8134-A73F-4009-B628-8B7041D6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204"/>
    <w:pPr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FCDBC-BCB1-46C0-8877-271EC8FA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Ziółek</dc:creator>
  <cp:lastModifiedBy>Magdalena Fabiniak</cp:lastModifiedBy>
  <cp:revision>2</cp:revision>
  <cp:lastPrinted>2025-01-10T12:46:00Z</cp:lastPrinted>
  <dcterms:created xsi:type="dcterms:W3CDTF">2025-02-25T19:17:00Z</dcterms:created>
  <dcterms:modified xsi:type="dcterms:W3CDTF">2025-02-25T19:17:00Z</dcterms:modified>
</cp:coreProperties>
</file>